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B9B" w:rsidRPr="00976A0F" w:rsidRDefault="001C4B9B" w:rsidP="001C4B9B">
      <w:pPr>
        <w:framePr w:hSpace="180" w:wrap="around" w:vAnchor="text" w:hAnchor="margin" w:xAlign="center" w:y="130"/>
        <w:widowControl w:val="0"/>
        <w:spacing w:after="0" w:line="240" w:lineRule="auto"/>
        <w:jc w:val="center"/>
        <w:rPr>
          <w:szCs w:val="26"/>
        </w:rPr>
      </w:pPr>
      <w:r w:rsidRPr="00976A0F">
        <w:rPr>
          <w:szCs w:val="26"/>
        </w:rPr>
        <w:t>Управление образования</w:t>
      </w:r>
      <w:r>
        <w:rPr>
          <w:szCs w:val="26"/>
        </w:rPr>
        <w:t xml:space="preserve"> администрации</w:t>
      </w:r>
      <w:r w:rsidRPr="00976A0F">
        <w:rPr>
          <w:szCs w:val="26"/>
        </w:rPr>
        <w:t xml:space="preserve"> города Хабаровска</w:t>
      </w:r>
    </w:p>
    <w:p w:rsidR="001C4B9B" w:rsidRPr="00976A0F" w:rsidRDefault="001C4B9B" w:rsidP="001C4B9B">
      <w:pPr>
        <w:framePr w:hSpace="180" w:wrap="around" w:vAnchor="text" w:hAnchor="margin" w:xAlign="center" w:y="130"/>
        <w:widowControl w:val="0"/>
        <w:spacing w:after="0" w:line="240" w:lineRule="auto"/>
        <w:jc w:val="center"/>
        <w:rPr>
          <w:b/>
          <w:szCs w:val="26"/>
        </w:rPr>
      </w:pPr>
      <w:r w:rsidRPr="00976A0F">
        <w:rPr>
          <w:b/>
          <w:szCs w:val="26"/>
        </w:rPr>
        <w:t>Муниципальное автономное общеобразовательное учреждение г. Хабаровска</w:t>
      </w:r>
    </w:p>
    <w:p w:rsidR="001C4B9B" w:rsidRPr="00976A0F" w:rsidRDefault="001C4B9B" w:rsidP="001C4B9B">
      <w:pPr>
        <w:framePr w:hSpace="180" w:wrap="around" w:vAnchor="text" w:hAnchor="margin" w:xAlign="center" w:y="130"/>
        <w:widowControl w:val="0"/>
        <w:spacing w:after="0" w:line="240" w:lineRule="auto"/>
        <w:jc w:val="center"/>
        <w:rPr>
          <w:b/>
          <w:szCs w:val="26"/>
        </w:rPr>
      </w:pPr>
      <w:r w:rsidRPr="00976A0F">
        <w:rPr>
          <w:b/>
          <w:szCs w:val="26"/>
        </w:rPr>
        <w:t>«Средняя школа № 51 имени Михаила Захаровича Петрицы»</w:t>
      </w:r>
    </w:p>
    <w:p w:rsidR="001C4B9B" w:rsidRPr="00976A0F" w:rsidRDefault="001C4B9B" w:rsidP="001C4B9B">
      <w:pPr>
        <w:framePr w:hSpace="180" w:wrap="around" w:vAnchor="text" w:hAnchor="margin" w:xAlign="center" w:y="130"/>
        <w:widowControl w:val="0"/>
        <w:pBdr>
          <w:top w:val="thinThickMediumGap" w:sz="24" w:space="1" w:color="auto"/>
        </w:pBdr>
        <w:spacing w:after="0" w:line="240" w:lineRule="auto"/>
        <w:jc w:val="center"/>
      </w:pPr>
      <w:r w:rsidRPr="00976A0F">
        <w:t>ОКПО 47172211, ОГРН 1022701133290 ИНН/КПП 2722031570 / 272201001</w:t>
      </w:r>
    </w:p>
    <w:p w:rsidR="001C4B9B" w:rsidRPr="00976A0F" w:rsidRDefault="001C4B9B" w:rsidP="001C4B9B">
      <w:pPr>
        <w:framePr w:hSpace="180" w:wrap="around" w:vAnchor="text" w:hAnchor="margin" w:xAlign="center" w:y="130"/>
        <w:widowControl w:val="0"/>
        <w:pBdr>
          <w:top w:val="thinThickMediumGap" w:sz="24" w:space="1" w:color="auto"/>
        </w:pBdr>
        <w:spacing w:after="0" w:line="240" w:lineRule="auto"/>
        <w:jc w:val="center"/>
      </w:pPr>
      <w:r w:rsidRPr="00976A0F">
        <w:t xml:space="preserve">тел./факс. 56-07-45, </w:t>
      </w:r>
      <w:r w:rsidRPr="00976A0F">
        <w:rPr>
          <w:lang w:val="en-US"/>
        </w:rPr>
        <w:t>e</w:t>
      </w:r>
      <w:r w:rsidRPr="00976A0F">
        <w:t>-</w:t>
      </w:r>
      <w:r w:rsidRPr="00976A0F">
        <w:rPr>
          <w:lang w:val="en-US"/>
        </w:rPr>
        <w:t>mail</w:t>
      </w:r>
      <w:r w:rsidRPr="00976A0F">
        <w:t>: khb_s51@edu.27.ru, http://</w:t>
      </w:r>
      <w:r>
        <w:t>школадобра.рф</w:t>
      </w:r>
      <w:r w:rsidRPr="00976A0F">
        <w:t>/</w:t>
      </w:r>
    </w:p>
    <w:p w:rsidR="001C4B9B" w:rsidRDefault="001C4B9B" w:rsidP="001C4B9B">
      <w:pPr>
        <w:widowControl w:val="0"/>
        <w:spacing w:after="0" w:line="240" w:lineRule="auto"/>
        <w:jc w:val="center"/>
      </w:pPr>
      <w:r w:rsidRPr="00976A0F">
        <w:t xml:space="preserve">680042, город Хабаровск, ул. </w:t>
      </w:r>
      <w:proofErr w:type="gramStart"/>
      <w:r w:rsidRPr="00976A0F">
        <w:t>Тихоокеанская</w:t>
      </w:r>
      <w:proofErr w:type="gramEnd"/>
      <w:r w:rsidRPr="00976A0F">
        <w:t>, д. 115</w:t>
      </w:r>
    </w:p>
    <w:p w:rsidR="001C4B9B" w:rsidRDefault="001C4B9B" w:rsidP="001C4B9B">
      <w:pPr>
        <w:widowControl w:val="0"/>
        <w:spacing w:after="0" w:line="240" w:lineRule="auto"/>
        <w:jc w:val="center"/>
        <w:rPr>
          <w:rFonts w:eastAsiaTheme="minorHAnsi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4B9B" w:rsidTr="001C4B9B">
        <w:tc>
          <w:tcPr>
            <w:tcW w:w="4785" w:type="dxa"/>
          </w:tcPr>
          <w:p w:rsidR="001C4B9B" w:rsidRDefault="001C4B9B" w:rsidP="001C4B9B">
            <w:pPr>
              <w:widowControl w:val="0"/>
              <w:spacing w:after="0" w:line="240" w:lineRule="auto"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786" w:type="dxa"/>
          </w:tcPr>
          <w:p w:rsidR="001C4B9B" w:rsidRDefault="001C4B9B" w:rsidP="001C4B9B">
            <w:pPr>
              <w:widowControl w:val="0"/>
              <w:spacing w:after="0" w:line="240" w:lineRule="auto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УТВЕРЖДАЮ</w:t>
            </w:r>
          </w:p>
          <w:p w:rsidR="001C4B9B" w:rsidRDefault="001C4B9B" w:rsidP="001C4B9B">
            <w:pPr>
              <w:widowControl w:val="0"/>
              <w:spacing w:after="0" w:line="240" w:lineRule="auto"/>
              <w:rPr>
                <w:rFonts w:eastAsiaTheme="minorHAnsi"/>
                <w:sz w:val="28"/>
                <w:szCs w:val="28"/>
              </w:rPr>
            </w:pPr>
          </w:p>
          <w:p w:rsidR="001C4B9B" w:rsidRDefault="001C4B9B" w:rsidP="001C4B9B">
            <w:pPr>
              <w:widowControl w:val="0"/>
              <w:spacing w:after="0" w:line="240" w:lineRule="auto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Директор МАОУ «СШ № 51»</w:t>
            </w:r>
          </w:p>
          <w:p w:rsidR="001C4B9B" w:rsidRDefault="001C4B9B" w:rsidP="001C4B9B">
            <w:pPr>
              <w:widowControl w:val="0"/>
              <w:spacing w:after="0" w:line="240" w:lineRule="auto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 Л.А. Смольцаре</w:t>
            </w:r>
            <w:r>
              <w:rPr>
                <w:rFonts w:eastAsiaTheme="minorHAnsi"/>
                <w:sz w:val="28"/>
                <w:szCs w:val="28"/>
              </w:rPr>
              <w:t>н</w:t>
            </w:r>
            <w:r>
              <w:rPr>
                <w:rFonts w:eastAsiaTheme="minorHAnsi"/>
                <w:sz w:val="28"/>
                <w:szCs w:val="28"/>
              </w:rPr>
              <w:t>ко</w:t>
            </w:r>
          </w:p>
          <w:p w:rsidR="001C4B9B" w:rsidRDefault="00B36F84" w:rsidP="001C4B9B">
            <w:pPr>
              <w:widowControl w:val="0"/>
              <w:spacing w:after="0" w:line="240" w:lineRule="auto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«10» января 2022 г.</w:t>
            </w:r>
            <w:bookmarkStart w:id="0" w:name="_GoBack"/>
            <w:bookmarkEnd w:id="0"/>
          </w:p>
        </w:tc>
      </w:tr>
    </w:tbl>
    <w:p w:rsidR="001C4B9B" w:rsidRPr="001C4B9B" w:rsidRDefault="001C4B9B" w:rsidP="001C4B9B">
      <w:pPr>
        <w:widowControl w:val="0"/>
        <w:spacing w:after="0" w:line="240" w:lineRule="auto"/>
        <w:jc w:val="center"/>
        <w:rPr>
          <w:rFonts w:eastAsiaTheme="minorHAnsi"/>
          <w:sz w:val="28"/>
          <w:szCs w:val="28"/>
        </w:rPr>
      </w:pPr>
    </w:p>
    <w:p w:rsidR="0031616D" w:rsidRPr="001C4B9B" w:rsidRDefault="00E04A4D" w:rsidP="001C4B9B">
      <w:pPr>
        <w:widowControl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1C4B9B">
        <w:rPr>
          <w:rFonts w:eastAsiaTheme="minorHAnsi"/>
          <w:sz w:val="28"/>
          <w:szCs w:val="28"/>
        </w:rPr>
        <w:t>Анализ</w:t>
      </w:r>
      <w:r w:rsidR="00E4380F" w:rsidRPr="001C4B9B">
        <w:rPr>
          <w:rFonts w:eastAsiaTheme="minorHAnsi"/>
          <w:sz w:val="28"/>
          <w:szCs w:val="28"/>
        </w:rPr>
        <w:t xml:space="preserve"> объективности проведения </w:t>
      </w:r>
      <w:r w:rsidR="0031616D" w:rsidRPr="001C4B9B">
        <w:rPr>
          <w:rFonts w:eastAsiaTheme="minorHAnsi"/>
          <w:sz w:val="28"/>
          <w:szCs w:val="28"/>
        </w:rPr>
        <w:t>всероссийских проверочных работ</w:t>
      </w:r>
      <w:r w:rsidR="00E4380F" w:rsidRPr="001C4B9B">
        <w:rPr>
          <w:rFonts w:eastAsiaTheme="minorHAnsi"/>
          <w:sz w:val="28"/>
          <w:szCs w:val="28"/>
        </w:rPr>
        <w:t xml:space="preserve"> в</w:t>
      </w:r>
      <w:r w:rsidR="001C4B9B" w:rsidRPr="001C4B9B">
        <w:rPr>
          <w:rFonts w:eastAsiaTheme="minorHAnsi"/>
          <w:sz w:val="28"/>
          <w:szCs w:val="28"/>
        </w:rPr>
        <w:t xml:space="preserve"> </w:t>
      </w:r>
      <w:r w:rsidRPr="001C4B9B">
        <w:rPr>
          <w:rFonts w:eastAsiaTheme="minorHAnsi"/>
          <w:sz w:val="28"/>
          <w:szCs w:val="28"/>
        </w:rPr>
        <w:t>м</w:t>
      </w:r>
      <w:r w:rsidRPr="001C4B9B">
        <w:rPr>
          <w:rFonts w:eastAsiaTheme="minorHAnsi"/>
          <w:sz w:val="28"/>
          <w:szCs w:val="28"/>
        </w:rPr>
        <w:t>у</w:t>
      </w:r>
      <w:r w:rsidRPr="001C4B9B">
        <w:rPr>
          <w:rFonts w:eastAsiaTheme="minorHAnsi"/>
          <w:sz w:val="28"/>
          <w:szCs w:val="28"/>
        </w:rPr>
        <w:t>ниципальном автономном общеобразовательном учреждении г. Хаб</w:t>
      </w:r>
      <w:r w:rsidRPr="001C4B9B">
        <w:rPr>
          <w:rFonts w:eastAsiaTheme="minorHAnsi"/>
          <w:sz w:val="28"/>
          <w:szCs w:val="28"/>
        </w:rPr>
        <w:t>а</w:t>
      </w:r>
      <w:r w:rsidRPr="001C4B9B">
        <w:rPr>
          <w:rFonts w:eastAsiaTheme="minorHAnsi"/>
          <w:sz w:val="28"/>
          <w:szCs w:val="28"/>
        </w:rPr>
        <w:t>ровска «Средняя школа № 51 имени Михаила Захаровича Петрицы»</w:t>
      </w:r>
    </w:p>
    <w:p w:rsidR="00E04A4D" w:rsidRPr="00AC6F23" w:rsidRDefault="00E04A4D" w:rsidP="001C4B9B">
      <w:pPr>
        <w:widowControl w:val="0"/>
        <w:spacing w:after="0" w:line="240" w:lineRule="auto"/>
        <w:ind w:firstLine="709"/>
        <w:jc w:val="center"/>
        <w:rPr>
          <w:rFonts w:eastAsiaTheme="minorHAnsi"/>
          <w:sz w:val="28"/>
          <w:szCs w:val="28"/>
        </w:rPr>
      </w:pPr>
    </w:p>
    <w:p w:rsidR="001A2D42" w:rsidRPr="001C4B9B" w:rsidRDefault="00AC6F23" w:rsidP="001C4B9B">
      <w:pPr>
        <w:widowControl w:val="0"/>
        <w:spacing w:after="0" w:line="240" w:lineRule="auto"/>
        <w:jc w:val="center"/>
        <w:rPr>
          <w:rFonts w:eastAsiaTheme="minorHAnsi"/>
          <w:b/>
          <w:sz w:val="28"/>
          <w:szCs w:val="28"/>
        </w:rPr>
      </w:pPr>
      <w:r w:rsidRPr="001C4B9B">
        <w:rPr>
          <w:rFonts w:eastAsiaTheme="minorHAnsi"/>
          <w:b/>
          <w:sz w:val="28"/>
          <w:szCs w:val="28"/>
        </w:rPr>
        <w:t>«</w:t>
      </w:r>
      <w:r w:rsidR="001A2D42" w:rsidRPr="001C4B9B">
        <w:rPr>
          <w:rFonts w:eastAsiaTheme="minorHAnsi"/>
          <w:b/>
          <w:sz w:val="28"/>
          <w:szCs w:val="28"/>
        </w:rPr>
        <w:t>СЕМЬ ШАГОВ</w:t>
      </w:r>
      <w:r w:rsidRPr="001C4B9B">
        <w:rPr>
          <w:rFonts w:eastAsiaTheme="minorHAnsi"/>
          <w:b/>
          <w:sz w:val="28"/>
          <w:szCs w:val="28"/>
        </w:rPr>
        <w:t>»</w:t>
      </w:r>
    </w:p>
    <w:p w:rsidR="0031616D" w:rsidRPr="00AC6F23" w:rsidRDefault="0031616D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>Шаг 1.</w:t>
      </w:r>
      <w:r w:rsidRPr="00AC6F23">
        <w:rPr>
          <w:rFonts w:eastAsiaTheme="minorHAnsi"/>
          <w:sz w:val="28"/>
          <w:szCs w:val="28"/>
        </w:rPr>
        <w:t xml:space="preserve"> </w:t>
      </w:r>
      <w:r w:rsidR="00E04A4D">
        <w:rPr>
          <w:rFonts w:eastAsiaTheme="minorHAnsi"/>
          <w:b/>
          <w:sz w:val="28"/>
          <w:szCs w:val="28"/>
        </w:rPr>
        <w:t>О</w:t>
      </w:r>
      <w:r w:rsidRPr="00AC6F23">
        <w:rPr>
          <w:rFonts w:eastAsiaTheme="minorHAnsi"/>
          <w:b/>
          <w:sz w:val="28"/>
          <w:szCs w:val="28"/>
        </w:rPr>
        <w:t>бщ</w:t>
      </w:r>
      <w:r w:rsidR="00E04A4D">
        <w:rPr>
          <w:rFonts w:eastAsiaTheme="minorHAnsi"/>
          <w:b/>
          <w:sz w:val="28"/>
          <w:szCs w:val="28"/>
        </w:rPr>
        <w:t>ая</w:t>
      </w:r>
      <w:r w:rsidRPr="00AC6F23">
        <w:rPr>
          <w:rFonts w:eastAsiaTheme="minorHAnsi"/>
          <w:b/>
          <w:sz w:val="28"/>
          <w:szCs w:val="28"/>
        </w:rPr>
        <w:t xml:space="preserve"> информаци</w:t>
      </w:r>
      <w:r w:rsidR="00E04A4D">
        <w:rPr>
          <w:rFonts w:eastAsiaTheme="minorHAnsi"/>
          <w:b/>
          <w:sz w:val="28"/>
          <w:szCs w:val="28"/>
        </w:rPr>
        <w:t>я</w:t>
      </w:r>
      <w:r w:rsidRPr="00AC6F23">
        <w:rPr>
          <w:rFonts w:eastAsiaTheme="minorHAnsi"/>
          <w:b/>
          <w:sz w:val="28"/>
          <w:szCs w:val="28"/>
        </w:rPr>
        <w:t xml:space="preserve"> об участниках ВПР – 202</w:t>
      </w:r>
      <w:r w:rsidR="00AC6F23">
        <w:rPr>
          <w:rFonts w:eastAsiaTheme="minorHAnsi"/>
          <w:b/>
          <w:sz w:val="28"/>
          <w:szCs w:val="28"/>
        </w:rPr>
        <w:t>1</w:t>
      </w:r>
      <w:r w:rsidRPr="00AC6F23">
        <w:rPr>
          <w:rFonts w:eastAsiaTheme="minorHAnsi"/>
          <w:b/>
          <w:sz w:val="28"/>
          <w:szCs w:val="28"/>
        </w:rPr>
        <w:t xml:space="preserve"> в </w:t>
      </w:r>
      <w:r w:rsidR="00E04A4D">
        <w:rPr>
          <w:rFonts w:eastAsiaTheme="minorHAnsi"/>
          <w:b/>
          <w:sz w:val="28"/>
          <w:szCs w:val="28"/>
        </w:rPr>
        <w:t>МАОУ «СШ № 51»</w:t>
      </w:r>
    </w:p>
    <w:p w:rsidR="0031616D" w:rsidRPr="00AC6F23" w:rsidRDefault="0031616D" w:rsidP="001C4B9B">
      <w:pPr>
        <w:widowControl w:val="0"/>
        <w:spacing w:after="0" w:line="240" w:lineRule="auto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Таблица 1 – Участники ВПР – 202</w:t>
      </w:r>
      <w:r w:rsidR="00AC6F23">
        <w:rPr>
          <w:rFonts w:eastAsiaTheme="minorHAnsi"/>
          <w:i/>
          <w:sz w:val="28"/>
          <w:szCs w:val="28"/>
        </w:rPr>
        <w:t>1</w:t>
      </w:r>
      <w:r w:rsidRPr="00AC6F23">
        <w:rPr>
          <w:rFonts w:eastAsiaTheme="minorHAnsi"/>
          <w:i/>
          <w:sz w:val="28"/>
          <w:szCs w:val="28"/>
        </w:rPr>
        <w:t xml:space="preserve"> в ОО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29"/>
        <w:gridCol w:w="1223"/>
        <w:gridCol w:w="1224"/>
        <w:gridCol w:w="1224"/>
        <w:gridCol w:w="1154"/>
        <w:gridCol w:w="1134"/>
        <w:gridCol w:w="1383"/>
      </w:tblGrid>
      <w:tr w:rsidR="00E4380F" w:rsidRPr="00AC6F23" w:rsidTr="00F72D36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  <w:rPr>
                <w:b/>
              </w:rPr>
            </w:pPr>
            <w:r w:rsidRPr="00AC6F23">
              <w:rPr>
                <w:b/>
              </w:rPr>
              <w:t>Предмет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4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5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6 класс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8 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11 класс</w:t>
            </w:r>
          </w:p>
        </w:tc>
      </w:tr>
      <w:tr w:rsidR="00E4380F" w:rsidRPr="00AC6F23" w:rsidTr="00F72D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чел./% от общего числа учащихся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Русский язык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41/</w:t>
            </w:r>
            <w:r w:rsidR="00FF57FB">
              <w:t>83,7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41/</w:t>
            </w:r>
            <w:r w:rsidR="00FF57FB">
              <w:t>91,1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39/</w:t>
            </w:r>
            <w:r w:rsidR="00FF57FB">
              <w:t>76,5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35/</w:t>
            </w:r>
            <w:r w:rsidR="00FF57FB">
              <w:t>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30/</w:t>
            </w:r>
            <w:r w:rsidR="00FA317A">
              <w:t>66,6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Математика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36/</w:t>
            </w:r>
            <w:r w:rsidR="00FF57FB">
              <w:t>73,5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42/</w:t>
            </w:r>
            <w:r w:rsidR="00FF57FB">
              <w:t>93,3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36/</w:t>
            </w:r>
            <w:r w:rsidR="00FF57FB">
              <w:t>70,6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34/</w:t>
            </w:r>
            <w:r w:rsidR="00FF57FB">
              <w:t>87,2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31/</w:t>
            </w:r>
            <w:r w:rsidR="00FA317A">
              <w:t>68,8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Биология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37/</w:t>
            </w:r>
            <w:r w:rsidR="00FF57FB">
              <w:t>82,2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42/</w:t>
            </w:r>
            <w:r w:rsidR="00FF57FB">
              <w:t>82,4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35/</w:t>
            </w:r>
            <w:r w:rsidR="00FF57FB">
              <w:t>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34/</w:t>
            </w:r>
            <w:r w:rsidR="00FA317A">
              <w:t>75,5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15/</w:t>
            </w:r>
            <w:r w:rsidR="00FA317A">
              <w:t>88,2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География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38/</w:t>
            </w:r>
            <w:r w:rsidR="00FF57FB">
              <w:t>74,5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34/</w:t>
            </w:r>
            <w:r w:rsidR="00FF57FB">
              <w:t>87,2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34/</w:t>
            </w:r>
            <w:r w:rsidR="00FA317A">
              <w:t>75,5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17/</w:t>
            </w:r>
            <w:r w:rsidR="00FA317A">
              <w:t>94,4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Иностранный язык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32/</w:t>
            </w:r>
            <w:r w:rsidR="00FF57FB">
              <w:t>82,1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10/</w:t>
            </w:r>
            <w:r w:rsidR="00FA317A">
              <w:t>62,5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История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43/</w:t>
            </w:r>
            <w:r w:rsidR="00FF57FB">
              <w:t>95,5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41/</w:t>
            </w:r>
            <w:r w:rsidR="00FF57FB">
              <w:t>80,4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33/</w:t>
            </w:r>
            <w:r w:rsidR="00FF57FB">
              <w:t>84,6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30/</w:t>
            </w:r>
            <w:r w:rsidR="00FA317A">
              <w:t>66,6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15/</w:t>
            </w:r>
            <w:r w:rsidR="00FA317A">
              <w:t>100,0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Обществознание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41/</w:t>
            </w:r>
            <w:r w:rsidR="00FF57FB">
              <w:t>80,4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30/</w:t>
            </w:r>
            <w:r w:rsidR="00FF57FB">
              <w:t>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28/</w:t>
            </w:r>
            <w:r w:rsidR="00FA317A">
              <w:t>62,2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Окружающий мир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42/</w:t>
            </w:r>
            <w:r w:rsidR="00FF57FB">
              <w:t>85,7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</w:tr>
      <w:tr w:rsidR="00E4380F" w:rsidRPr="00AC6F23" w:rsidTr="00FA317A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Физика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220B23" w:rsidP="001C4B9B">
            <w:pPr>
              <w:widowControl w:val="0"/>
              <w:spacing w:after="0" w:line="240" w:lineRule="auto"/>
              <w:jc w:val="center"/>
            </w:pPr>
            <w:r>
              <w:t>32/</w:t>
            </w:r>
            <w:r w:rsidR="00FF57FB">
              <w:t>82,1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27/</w:t>
            </w:r>
            <w:r w:rsidR="00FA317A">
              <w:t>60,0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15/</w:t>
            </w:r>
            <w:r w:rsidR="00FA317A">
              <w:t>88,2</w:t>
            </w:r>
          </w:p>
        </w:tc>
      </w:tr>
      <w:tr w:rsidR="00E4380F" w:rsidRPr="00AC6F23" w:rsidTr="00C06FBF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both"/>
            </w:pPr>
            <w:r w:rsidRPr="00AC6F23">
              <w:t>Химия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</w:pPr>
            <w:r w:rsidRPr="00AC6F23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37/</w:t>
            </w:r>
            <w:r w:rsidR="00FA317A">
              <w:t>82,2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4380F" w:rsidRPr="00AC6F23" w:rsidRDefault="00FF57FB" w:rsidP="001C4B9B">
            <w:pPr>
              <w:widowControl w:val="0"/>
              <w:spacing w:after="0" w:line="240" w:lineRule="auto"/>
              <w:jc w:val="center"/>
            </w:pPr>
            <w:r>
              <w:t>13/</w:t>
            </w:r>
            <w:r w:rsidR="00FA317A">
              <w:t>76,5</w:t>
            </w:r>
          </w:p>
        </w:tc>
      </w:tr>
      <w:tr w:rsidR="00C06FBF" w:rsidRPr="00AC6F23" w:rsidTr="00C06FBF">
        <w:tc>
          <w:tcPr>
            <w:tcW w:w="2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both"/>
              <w:rPr>
                <w:b/>
                <w:i/>
              </w:rPr>
            </w:pPr>
            <w:r w:rsidRPr="00A51CC9">
              <w:rPr>
                <w:b/>
                <w:i/>
              </w:rPr>
              <w:t>Среднее</w:t>
            </w:r>
          </w:p>
        </w:tc>
        <w:tc>
          <w:tcPr>
            <w:tcW w:w="12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80,96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90,5</w:t>
            </w:r>
          </w:p>
        </w:tc>
        <w:tc>
          <w:tcPr>
            <w:tcW w:w="12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77,5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84,9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69,7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06FBF" w:rsidRPr="00A51CC9" w:rsidRDefault="00C06FBF" w:rsidP="001C4B9B">
            <w:pPr>
              <w:widowControl w:val="0"/>
              <w:spacing w:after="0" w:line="240" w:lineRule="auto"/>
              <w:jc w:val="center"/>
              <w:rPr>
                <w:b/>
                <w:i/>
              </w:rPr>
            </w:pPr>
            <w:r w:rsidRPr="00A51CC9">
              <w:rPr>
                <w:b/>
                <w:i/>
              </w:rPr>
              <w:t>84,86</w:t>
            </w:r>
          </w:p>
        </w:tc>
      </w:tr>
    </w:tbl>
    <w:p w:rsidR="00E4380F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D4247D" w:rsidRPr="00AC6F23" w:rsidRDefault="00D4247D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Из таблицы следует, то наиболее активное участие в ВПР приняли 5-е классы (90,5%), на вт</w:t>
      </w:r>
      <w:r w:rsidR="006D681A"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 xml:space="preserve">рое место вышли 4-е, 7-е и 11 классы (80,96%, 84,9% и 84,86% соответственное). </w:t>
      </w:r>
      <w:r w:rsidR="006D681A">
        <w:rPr>
          <w:rFonts w:eastAsiaTheme="minorHAnsi"/>
          <w:sz w:val="28"/>
          <w:szCs w:val="28"/>
        </w:rPr>
        <w:t>Низкие показатели активности зафиксированы в 6-х и 8-х классах (77,5% и 69,7% соответственно).</w:t>
      </w:r>
    </w:p>
    <w:p w:rsidR="001C4B9B" w:rsidRDefault="001C4B9B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 xml:space="preserve">Шаг 2. </w:t>
      </w:r>
      <w:r w:rsidR="00E04A4D">
        <w:rPr>
          <w:rFonts w:eastAsiaTheme="minorHAnsi"/>
          <w:b/>
          <w:sz w:val="28"/>
          <w:szCs w:val="28"/>
        </w:rPr>
        <w:t>С</w:t>
      </w:r>
      <w:r w:rsidRPr="00AC6F23">
        <w:rPr>
          <w:rFonts w:eastAsiaTheme="minorHAnsi"/>
          <w:b/>
          <w:sz w:val="28"/>
          <w:szCs w:val="28"/>
        </w:rPr>
        <w:t>равнение отметок, полученных участниками ВПР – 202</w:t>
      </w:r>
      <w:r w:rsidR="00AC6F23">
        <w:rPr>
          <w:rFonts w:eastAsiaTheme="minorHAnsi"/>
          <w:b/>
          <w:sz w:val="28"/>
          <w:szCs w:val="28"/>
        </w:rPr>
        <w:t>1</w:t>
      </w:r>
      <w:r w:rsidRPr="00AC6F23">
        <w:rPr>
          <w:rFonts w:eastAsiaTheme="minorHAnsi"/>
          <w:b/>
          <w:sz w:val="28"/>
          <w:szCs w:val="28"/>
        </w:rPr>
        <w:t xml:space="preserve"> в </w:t>
      </w:r>
      <w:r w:rsidR="00E04A4D">
        <w:rPr>
          <w:rFonts w:eastAsiaTheme="minorHAnsi"/>
          <w:b/>
          <w:sz w:val="28"/>
          <w:szCs w:val="28"/>
        </w:rPr>
        <w:t>МАОУ «СШ № 51»</w:t>
      </w:r>
      <w:r w:rsidRPr="00AC6F23">
        <w:rPr>
          <w:rFonts w:eastAsiaTheme="minorHAnsi"/>
          <w:b/>
          <w:sz w:val="28"/>
          <w:szCs w:val="28"/>
        </w:rPr>
        <w:t>, с отметками в муниципалитете, регионе, стране</w:t>
      </w:r>
    </w:p>
    <w:p w:rsidR="00E4380F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Анализ по отметкам позволяет определить, насколько сильно отлич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ются отметки учащихся данной ОО от результатов в целом по муниципал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lastRenderedPageBreak/>
        <w:t xml:space="preserve">тету, краю, стране. Для проведения анализа используются данные отчета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Статистика по отметкам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, представленного в личном кабинете ОО на сайте ФИС ОКО.</w:t>
      </w: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5DBD7C" wp14:editId="243B09A7">
            <wp:extent cx="5762625" cy="2457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95" t="4264" r="18654" b="45736"/>
                    <a:stretch/>
                  </pic:blipFill>
                  <pic:spPr bwMode="auto">
                    <a:xfrm>
                      <a:off x="0" y="0"/>
                      <a:ext cx="5780674" cy="246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674"/>
        <w:gridCol w:w="802"/>
        <w:gridCol w:w="802"/>
        <w:gridCol w:w="802"/>
      </w:tblGrid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36459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1510998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5,57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28,83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46,2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19,39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342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13428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8,75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29,96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43,28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18,01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71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6255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7,24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27,88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44,59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20,29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41</w:t>
            </w:r>
          </w:p>
        </w:tc>
        <w:tc>
          <w:tcPr>
            <w:tcW w:w="352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21,95</w:t>
            </w:r>
          </w:p>
        </w:tc>
        <w:tc>
          <w:tcPr>
            <w:tcW w:w="419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63,41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14,63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7B830" wp14:editId="7351E167">
            <wp:extent cx="5762625" cy="2600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95" t="5233" r="18654" b="41860"/>
                    <a:stretch/>
                  </pic:blipFill>
                  <pic:spPr bwMode="auto">
                    <a:xfrm>
                      <a:off x="0" y="0"/>
                      <a:ext cx="5780673" cy="26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674"/>
        <w:gridCol w:w="802"/>
        <w:gridCol w:w="802"/>
        <w:gridCol w:w="802"/>
      </w:tblGrid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36481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1528229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3,01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20,86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43,68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32,45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342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13577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3,9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21,52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41,82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32,76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71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6359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3,15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18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41,2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37,65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</w:t>
            </w:r>
          </w:p>
        </w:tc>
        <w:tc>
          <w:tcPr>
            <w:tcW w:w="352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19,44</w:t>
            </w:r>
          </w:p>
        </w:tc>
        <w:tc>
          <w:tcPr>
            <w:tcW w:w="419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50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30,56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5477D3" wp14:editId="0E85A88E">
            <wp:extent cx="5715000" cy="2581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395" t="1751" r="18926" b="45510"/>
                    <a:stretch/>
                  </pic:blipFill>
                  <pic:spPr bwMode="auto">
                    <a:xfrm>
                      <a:off x="0" y="0"/>
                      <a:ext cx="5731874" cy="258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674"/>
        <w:gridCol w:w="802"/>
        <w:gridCol w:w="802"/>
        <w:gridCol w:w="802"/>
      </w:tblGrid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36436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1518096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1,17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19,51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55,35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23,97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342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13523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1,43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24,01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54,71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19,85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71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6304</w:t>
            </w:r>
          </w:p>
        </w:tc>
        <w:tc>
          <w:tcPr>
            <w:tcW w:w="352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1,21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21,4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55,44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21,95</w:t>
            </w:r>
          </w:p>
        </w:tc>
      </w:tr>
      <w:tr w:rsidR="000808DF" w:rsidRPr="000808DF" w:rsidTr="000808DF">
        <w:trPr>
          <w:trHeight w:val="300"/>
        </w:trPr>
        <w:tc>
          <w:tcPr>
            <w:tcW w:w="1336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42</w:t>
            </w:r>
          </w:p>
        </w:tc>
        <w:tc>
          <w:tcPr>
            <w:tcW w:w="352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7,14</w:t>
            </w:r>
          </w:p>
        </w:tc>
        <w:tc>
          <w:tcPr>
            <w:tcW w:w="419" w:type="pct"/>
            <w:noWrap/>
            <w:hideMark/>
          </w:tcPr>
          <w:p w:rsidR="000808DF" w:rsidRPr="00307F97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69,05</w:t>
            </w:r>
          </w:p>
        </w:tc>
        <w:tc>
          <w:tcPr>
            <w:tcW w:w="4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23,81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1C1F0" wp14:editId="00D9DEF8">
            <wp:extent cx="5715000" cy="247463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542" t="17497" r="18737" b="31912"/>
                    <a:stretch/>
                  </pic:blipFill>
                  <pic:spPr bwMode="auto">
                    <a:xfrm>
                      <a:off x="0" y="0"/>
                      <a:ext cx="5724717" cy="247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35526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1447733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13,79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38,87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34,51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12,84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330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13048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23,46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40,18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28,02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8,34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6090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26,97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37,57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27,33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8,13</w:t>
            </w:r>
          </w:p>
        </w:tc>
      </w:tr>
      <w:tr w:rsidR="00585C1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41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7,32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31,71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51,22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9,76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4AA3A0" wp14:editId="1C7423D8">
            <wp:extent cx="5753100" cy="2600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542" t="18736" r="18835" b="28534"/>
                    <a:stretch/>
                  </pic:blipFill>
                  <pic:spPr bwMode="auto">
                    <a:xfrm>
                      <a:off x="0" y="0"/>
                      <a:ext cx="5754293" cy="26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0808D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35511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1447161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12,43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36,47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34,01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17,09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330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13024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20,19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38,13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28,79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12,9</w:t>
            </w:r>
          </w:p>
        </w:tc>
      </w:tr>
      <w:tr w:rsidR="000808D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6044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22,4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36,21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27,61</w:t>
            </w:r>
          </w:p>
        </w:tc>
        <w:tc>
          <w:tcPr>
            <w:tcW w:w="413" w:type="pct"/>
            <w:noWrap/>
            <w:hideMark/>
          </w:tcPr>
          <w:p w:rsidR="000808DF" w:rsidRPr="000808D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13,78</w:t>
            </w:r>
          </w:p>
        </w:tc>
      </w:tr>
      <w:tr w:rsidR="00585C1F" w:rsidRPr="000808D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42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7,14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28,57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38,1</w:t>
            </w:r>
          </w:p>
        </w:tc>
        <w:tc>
          <w:tcPr>
            <w:tcW w:w="413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0808DF">
              <w:rPr>
                <w:rFonts w:eastAsiaTheme="minorHAnsi"/>
                <w:szCs w:val="28"/>
              </w:rPr>
              <w:t>26,19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660B2" wp14:editId="77888260">
            <wp:extent cx="5753100" cy="2600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395" t="21899" r="18763" b="25193"/>
                    <a:stretch/>
                  </pic:blipFill>
                  <pic:spPr bwMode="auto">
                    <a:xfrm>
                      <a:off x="0" y="0"/>
                      <a:ext cx="5771118" cy="26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</w:rPr>
            </w:pPr>
            <w:r w:rsidRPr="00585C1F">
              <w:rPr>
                <w:rFonts w:eastAsiaTheme="minorHAnsi"/>
                <w:b/>
                <w:bCs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35435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1428612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8,69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40,75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39,55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11,02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330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12960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16,14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47,58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30,92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5,36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6051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16,31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48,64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29,88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5,17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37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32,43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</w:rPr>
            </w:pPr>
            <w:r w:rsidRPr="00307F97">
              <w:rPr>
                <w:rFonts w:eastAsiaTheme="minorHAnsi"/>
                <w:b/>
              </w:rPr>
              <w:t>59,46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</w:rPr>
            </w:pPr>
            <w:r w:rsidRPr="00585C1F">
              <w:rPr>
                <w:rFonts w:eastAsiaTheme="minorHAnsi"/>
              </w:rPr>
              <w:t>8,11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</w:rPr>
            </w:pPr>
            <w:r w:rsidRPr="00307F97">
              <w:rPr>
                <w:rFonts w:eastAsiaTheme="minorHAnsi"/>
                <w:b/>
              </w:rPr>
              <w:t>0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CA0AA0" wp14:editId="750671FD">
            <wp:extent cx="5753100" cy="2600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690" t="16611" r="18687" b="30659"/>
                    <a:stretch/>
                  </pic:blipFill>
                  <pic:spPr bwMode="auto">
                    <a:xfrm>
                      <a:off x="0" y="0"/>
                      <a:ext cx="5754293" cy="26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35469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1434550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6,91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37,94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39,18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15,97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330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12914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12,63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43,46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33,57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10,34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6008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12,77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42,18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33,77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11,28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2,33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39,53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37,21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20,93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B3066" wp14:editId="55AC7C1D">
            <wp:extent cx="5753100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395" t="17442" r="18763" b="32171"/>
                    <a:stretch/>
                  </pic:blipFill>
                  <pic:spPr bwMode="auto">
                    <a:xfrm>
                      <a:off x="0" y="0"/>
                      <a:ext cx="5771118" cy="248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35536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1389773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16,48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40,37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33,94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9,21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327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12271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26,52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40,35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27,45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5,68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5615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29,46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36,63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27,42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6,49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17,95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20,51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51,28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10,26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196EAD" wp14:editId="13B7C7A1">
            <wp:extent cx="5715000" cy="26372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542" t="18818" r="18880" b="27385"/>
                    <a:stretch/>
                  </pic:blipFill>
                  <pic:spPr bwMode="auto">
                    <a:xfrm>
                      <a:off x="0" y="0"/>
                      <a:ext cx="5724717" cy="264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35531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1388274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13,94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48,06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31,69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6,31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328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12364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22,64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49,83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23,69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3,85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5596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25,11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48,48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22,64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3,77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77,78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13,89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8,33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21DE7" wp14:editId="6C01D05A">
            <wp:extent cx="5715000" cy="2589734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542" t="22116" r="18880" b="25055"/>
                    <a:stretch/>
                  </pic:blipFill>
                  <pic:spPr bwMode="auto">
                    <a:xfrm>
                      <a:off x="0" y="0"/>
                      <a:ext cx="5724717" cy="259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27230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709409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9,92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44,17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37,54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8,37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271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6473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17,35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49,37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29,02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4,25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69</w:t>
            </w:r>
          </w:p>
        </w:tc>
        <w:tc>
          <w:tcPr>
            <w:tcW w:w="1274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2797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18,2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49,05</w:t>
            </w:r>
          </w:p>
        </w:tc>
        <w:tc>
          <w:tcPr>
            <w:tcW w:w="4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28,95</w:t>
            </w:r>
          </w:p>
        </w:tc>
        <w:tc>
          <w:tcPr>
            <w:tcW w:w="352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23,81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71,43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4,76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097C06" wp14:editId="21E7CD72">
            <wp:extent cx="5743575" cy="261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542" t="16418" r="18944" b="30466"/>
                    <a:stretch/>
                  </pic:blipFill>
                  <pic:spPr bwMode="auto">
                    <a:xfrm>
                      <a:off x="0" y="0"/>
                      <a:ext cx="5744766" cy="261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27078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696870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9,84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43,81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35,01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11,33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258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6311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19,53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48,07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26,27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6,14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69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2867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45,25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27,52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6,23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41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2,44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43,9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43,9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9,76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147DC" wp14:editId="44FE95DE">
            <wp:extent cx="5743575" cy="2609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542" t="19744" r="18800" b="27216"/>
                    <a:stretch/>
                  </pic:blipFill>
                  <pic:spPr bwMode="auto">
                    <a:xfrm>
                      <a:off x="0" y="0"/>
                      <a:ext cx="5744121" cy="261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27199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712709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42,24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10,76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258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6359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7,63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50,65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34,39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7,33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69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2824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8,18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49,47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33,64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8,71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15,79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52,63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21,05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10,53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ED99F3" wp14:editId="6237C1F6">
            <wp:extent cx="5734050" cy="2600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542" t="16683" r="18766" b="30356"/>
                    <a:stretch/>
                  </pic:blipFill>
                  <pic:spPr bwMode="auto">
                    <a:xfrm>
                      <a:off x="0" y="0"/>
                      <a:ext cx="5734595" cy="260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26966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695686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8,48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40,96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37,84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12,72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265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6167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13,85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43,09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33,51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9,55</w:t>
            </w:r>
          </w:p>
        </w:tc>
      </w:tr>
      <w:tr w:rsidR="000808D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67</w:t>
            </w:r>
          </w:p>
        </w:tc>
        <w:tc>
          <w:tcPr>
            <w:tcW w:w="1257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2700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14,48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39,09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34,61</w:t>
            </w:r>
          </w:p>
        </w:tc>
        <w:tc>
          <w:tcPr>
            <w:tcW w:w="413" w:type="pct"/>
            <w:noWrap/>
            <w:hideMark/>
          </w:tcPr>
          <w:p w:rsidR="000808DF" w:rsidRPr="00585C1F" w:rsidRDefault="000808D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11,82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41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24,39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41,46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31,71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2,44</w:t>
            </w:r>
          </w:p>
        </w:tc>
      </w:tr>
    </w:tbl>
    <w:p w:rsidR="000808DF" w:rsidRDefault="000808D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808DF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3D986" wp14:editId="248CC95D">
            <wp:extent cx="5734050" cy="2476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395" t="21555" r="18850" b="27957"/>
                    <a:stretch/>
                  </pic:blipFill>
                  <pic:spPr bwMode="auto">
                    <a:xfrm>
                      <a:off x="0" y="0"/>
                      <a:ext cx="5750980" cy="248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35576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1289596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16,97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44,52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31,91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6,6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324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11215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29,15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41,83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24,84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4,18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5144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31,18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24,2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4,51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51,43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42,86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5,71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AA5B7B" wp14:editId="14844997">
            <wp:extent cx="5743575" cy="2590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395" t="13787" r="18741" b="33394"/>
                    <a:stretch/>
                  </pic:blipFill>
                  <pic:spPr bwMode="auto">
                    <a:xfrm>
                      <a:off x="0" y="0"/>
                      <a:ext cx="5760534" cy="25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35623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1288788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12,04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49,91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29,64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325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11209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50,59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22,77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5,65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5118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22,07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48,66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23,11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6,15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38,24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55,88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5,88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4044EB" wp14:editId="12A0B7CD">
            <wp:extent cx="5743575" cy="26003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395" t="17442" r="18872" b="29651"/>
                    <a:stretch/>
                  </pic:blipFill>
                  <pic:spPr bwMode="auto">
                    <a:xfrm>
                      <a:off x="0" y="0"/>
                      <a:ext cx="5761563" cy="26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35445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1254249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12,57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47,36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30,46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9,61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10921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21,55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48,09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23,12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7,24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5116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43,94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22,6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9,17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53,13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43,75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3,13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7CC3E0" wp14:editId="4773468F">
            <wp:extent cx="5724525" cy="2600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541" t="15066" r="19161" b="32204"/>
                    <a:stretch/>
                  </pic:blipFill>
                  <pic:spPr bwMode="auto">
                    <a:xfrm>
                      <a:off x="0" y="0"/>
                      <a:ext cx="5725712" cy="26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246DF6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246DF6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35485</w:t>
            </w:r>
          </w:p>
        </w:tc>
        <w:tc>
          <w:tcPr>
            <w:tcW w:w="1257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1267263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10,52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44,18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34,51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10,79</w:t>
            </w:r>
          </w:p>
        </w:tc>
      </w:tr>
      <w:tr w:rsidR="00246DF6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325</w:t>
            </w:r>
          </w:p>
        </w:tc>
        <w:tc>
          <w:tcPr>
            <w:tcW w:w="1257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11084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23,53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43,73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26,01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6,73</w:t>
            </w:r>
          </w:p>
        </w:tc>
      </w:tr>
      <w:tr w:rsidR="00246DF6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57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5075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26,33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39,59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25,66</w:t>
            </w:r>
          </w:p>
        </w:tc>
        <w:tc>
          <w:tcPr>
            <w:tcW w:w="413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8,43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3,03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63,64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30,3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3,03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5C2CD0" wp14:editId="0A2FE30F">
            <wp:extent cx="5724525" cy="25991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542" t="18624" r="18770" b="28355"/>
                    <a:stretch/>
                  </pic:blipFill>
                  <pic:spPr bwMode="auto">
                    <a:xfrm>
                      <a:off x="0" y="0"/>
                      <a:ext cx="5734259" cy="260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35503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1269380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10,43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55,2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26,89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7,47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325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11036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58,48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17,99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4,02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5079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20,63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58,93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16,14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4,3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41,18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41,18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17,65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E0C0E0" wp14:editId="57542D16">
            <wp:extent cx="5753100" cy="2581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395" t="12984" r="18763" b="34496"/>
                    <a:stretch/>
                  </pic:blipFill>
                  <pic:spPr bwMode="auto">
                    <a:xfrm>
                      <a:off x="0" y="0"/>
                      <a:ext cx="5771117" cy="258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31269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1143306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21,33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44,22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26,51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7,94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312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10255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40,05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37,53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17,65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4,77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72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4675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34,29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19,91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81,25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12,5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6,25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4DBD70" wp14:editId="146951D3">
            <wp:extent cx="5753100" cy="2600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542" t="16260" r="18692" b="30894"/>
                    <a:stretch/>
                  </pic:blipFill>
                  <pic:spPr bwMode="auto">
                    <a:xfrm>
                      <a:off x="0" y="0"/>
                      <a:ext cx="5753647" cy="260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35453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1266501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10,88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34,69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8,73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324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11147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19,29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47,07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5,23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5148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18,67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45,22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29,82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6,29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13,33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76,67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6,67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3,33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78F941" wp14:editId="45FF003D">
            <wp:extent cx="5762625" cy="2619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395" t="19574" r="18654" b="27131"/>
                    <a:stretch/>
                  </pic:blipFill>
                  <pic:spPr bwMode="auto">
                    <a:xfrm>
                      <a:off x="0" y="0"/>
                      <a:ext cx="5780674" cy="262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12744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495525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9,07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45,21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37,48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8,24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110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4218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15,65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49,98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29,61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4,77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</w:t>
            </w:r>
          </w:p>
        </w:tc>
        <w:tc>
          <w:tcPr>
            <w:tcW w:w="1274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1740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18,33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50,57</w:t>
            </w:r>
          </w:p>
        </w:tc>
        <w:tc>
          <w:tcPr>
            <w:tcW w:w="419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27,59</w:t>
            </w:r>
          </w:p>
        </w:tc>
        <w:tc>
          <w:tcPr>
            <w:tcW w:w="352" w:type="pct"/>
            <w:noWrap/>
            <w:hideMark/>
          </w:tcPr>
          <w:p w:rsidR="00246DF6" w:rsidRPr="00585C1F" w:rsidRDefault="00246DF6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3,51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37,14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62,86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246DF6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23D70" wp14:editId="44FBE946">
            <wp:extent cx="5762625" cy="2476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395" t="21899" r="18654" b="27713"/>
                    <a:stretch/>
                  </pic:blipFill>
                  <pic:spPr bwMode="auto">
                    <a:xfrm>
                      <a:off x="0" y="0"/>
                      <a:ext cx="5780789" cy="248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35511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1174415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19,73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36,66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36,01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7,6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325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10447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32,6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32,96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29,12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5,32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4773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37,48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30,28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27,38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4,87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16,67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23,33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50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D1618B" wp14:editId="0D97EEDC">
            <wp:extent cx="5772150" cy="2590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543" t="13744" r="18474" b="33604"/>
                    <a:stretch/>
                  </pic:blipFill>
                  <pic:spPr bwMode="auto">
                    <a:xfrm>
                      <a:off x="0" y="0"/>
                      <a:ext cx="5772699" cy="25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35513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1170467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12,32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57,25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27,26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3,17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326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10443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58,26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19,35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1,58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73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4668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21,74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56,98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19,26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2,02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9,68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74,19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16,13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D8987" wp14:editId="18B1DC5B">
            <wp:extent cx="5772150" cy="2581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394" t="17601" r="18674" b="29981"/>
                    <a:stretch/>
                  </pic:blipFill>
                  <pic:spPr bwMode="auto">
                    <a:xfrm>
                      <a:off x="0" y="0"/>
                      <a:ext cx="5787935" cy="258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21917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426721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13,01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47,96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30,69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8,34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217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3771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20,14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50,96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24,08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4,82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62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1661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21,93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50,65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22,83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4,59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81,48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18,52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54F1B5" wp14:editId="76C96C97">
            <wp:extent cx="5762625" cy="2600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395" t="20737" r="18654" b="26357"/>
                    <a:stretch/>
                  </pic:blipFill>
                  <pic:spPr bwMode="auto">
                    <a:xfrm>
                      <a:off x="0" y="0"/>
                      <a:ext cx="5776970" cy="260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22057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430587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6,05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35,11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39,35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19,49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212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3658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10,76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36,79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37,73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14,72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55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1530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11,43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32,36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38,87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17,34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5,41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32,43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56,76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5,41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6021D" wp14:editId="154BD779">
            <wp:extent cx="5762625" cy="26003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5394" t="15274" r="18778" b="31917"/>
                    <a:stretch/>
                  </pic:blipFill>
                  <pic:spPr bwMode="auto">
                    <a:xfrm>
                      <a:off x="0" y="0"/>
                      <a:ext cx="5782530" cy="260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19859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374437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7,38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40,45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9,66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211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3800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13,13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44,26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35,89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6,72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60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1667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41,57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38,27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8,16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5,88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35,29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55,88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2,94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04EEBD" wp14:editId="5247A4F9">
            <wp:extent cx="5753100" cy="26193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542" t="18390" r="18692" b="28378"/>
                    <a:stretch/>
                  </pic:blipFill>
                  <pic:spPr bwMode="auto">
                    <a:xfrm>
                      <a:off x="0" y="0"/>
                      <a:ext cx="5753647" cy="261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21455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403142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7,98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37,78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39,28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14,96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211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3599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17,84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37,79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31,65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12,73</w:t>
            </w:r>
          </w:p>
        </w:tc>
      </w:tr>
      <w:tr w:rsidR="00605C60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56</w:t>
            </w:r>
          </w:p>
        </w:tc>
        <w:tc>
          <w:tcPr>
            <w:tcW w:w="1257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1499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17,41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28,82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34,56</w:t>
            </w:r>
          </w:p>
        </w:tc>
        <w:tc>
          <w:tcPr>
            <w:tcW w:w="413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19,21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23,33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56,67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65ACF" wp14:editId="0406825B">
            <wp:extent cx="5753100" cy="26003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542" t="21874" r="18692" b="25281"/>
                    <a:stretch/>
                  </pic:blipFill>
                  <pic:spPr bwMode="auto">
                    <a:xfrm>
                      <a:off x="0" y="0"/>
                      <a:ext cx="5749961" cy="259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21430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406097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9,31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54,99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28,99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6,71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202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3642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18,73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58,26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20,04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2,97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57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1585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20,32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57,41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18,99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3,28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34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17,65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61,76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17,65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2,94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3737D" wp14:editId="01124613">
            <wp:extent cx="5743575" cy="26098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5542" t="16454" r="18800" b="30507"/>
                    <a:stretch/>
                  </pic:blipFill>
                  <pic:spPr bwMode="auto">
                    <a:xfrm>
                      <a:off x="0" y="0"/>
                      <a:ext cx="5740441" cy="260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802"/>
        <w:gridCol w:w="802"/>
        <w:gridCol w:w="802"/>
        <w:gridCol w:w="674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21538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404994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13,92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46,62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30,53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8,93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225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3838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24,93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47,13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22,69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5,24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63</w:t>
            </w:r>
          </w:p>
        </w:tc>
        <w:tc>
          <w:tcPr>
            <w:tcW w:w="1274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1695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25,78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45,96</w:t>
            </w:r>
          </w:p>
        </w:tc>
        <w:tc>
          <w:tcPr>
            <w:tcW w:w="419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22,42</w:t>
            </w:r>
          </w:p>
        </w:tc>
        <w:tc>
          <w:tcPr>
            <w:tcW w:w="352" w:type="pct"/>
            <w:noWrap/>
            <w:hideMark/>
          </w:tcPr>
          <w:p w:rsidR="00605C60" w:rsidRPr="00585C1F" w:rsidRDefault="00605C60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5,84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21,43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64,29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10,71</w:t>
            </w:r>
          </w:p>
        </w:tc>
        <w:tc>
          <w:tcPr>
            <w:tcW w:w="352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3,57</w:t>
            </w:r>
          </w:p>
        </w:tc>
      </w:tr>
    </w:tbl>
    <w:p w:rsidR="00605C60" w:rsidRDefault="00605C60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5C60" w:rsidRDefault="00ED258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42CD44" wp14:editId="2BC986FE">
            <wp:extent cx="5743575" cy="2505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5542" t="26519" r="18800" b="22571"/>
                    <a:stretch/>
                  </pic:blipFill>
                  <pic:spPr bwMode="auto">
                    <a:xfrm>
                      <a:off x="0" y="0"/>
                      <a:ext cx="5744121" cy="250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10129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154889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3,66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42,61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15,24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105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1654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10,44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54,79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29,18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5,59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825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9,45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50,79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32,73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7,03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60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ED2586" w:rsidRDefault="00ED258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D895B8" wp14:editId="5CF48A16">
            <wp:extent cx="5753100" cy="26003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5542" t="18583" r="18692" b="28571"/>
                    <a:stretch/>
                  </pic:blipFill>
                  <pic:spPr bwMode="auto">
                    <a:xfrm>
                      <a:off x="0" y="0"/>
                      <a:ext cx="5749961" cy="259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9467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143615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3,77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31,08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20,34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101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1535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9,6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41,38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38,51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10,51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747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10,58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36,55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38,96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13,92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46,15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38,46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15,38</w:t>
            </w:r>
          </w:p>
        </w:tc>
      </w:tr>
    </w:tbl>
    <w:p w:rsidR="00246DF6" w:rsidRDefault="00246DF6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FEB60" wp14:editId="22356F5C">
            <wp:extent cx="5753100" cy="26003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5395" t="12791" r="18763" b="34302"/>
                    <a:stretch/>
                  </pic:blipFill>
                  <pic:spPr bwMode="auto">
                    <a:xfrm>
                      <a:off x="0" y="0"/>
                      <a:ext cx="5771118" cy="260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674"/>
        <w:gridCol w:w="802"/>
        <w:gridCol w:w="802"/>
        <w:gridCol w:w="802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11085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165219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3,2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25,8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46,72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24,27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116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1900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33,95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44,84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13,21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967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8,38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30,3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45,6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15,72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73,33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6,67</w:t>
            </w:r>
          </w:p>
        </w:tc>
      </w:tr>
    </w:tbl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48615E" wp14:editId="5ACC1B74">
            <wp:extent cx="5753100" cy="2590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5395" t="16279" r="18688" b="30948"/>
                    <a:stretch/>
                  </pic:blipFill>
                  <pic:spPr bwMode="auto">
                    <a:xfrm>
                      <a:off x="0" y="0"/>
                      <a:ext cx="5765689" cy="259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58"/>
        <w:gridCol w:w="1494"/>
        <w:gridCol w:w="2439"/>
        <w:gridCol w:w="674"/>
        <w:gridCol w:w="802"/>
        <w:gridCol w:w="802"/>
        <w:gridCol w:w="802"/>
      </w:tblGrid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11404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193659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2,59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48,06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25,35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118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2089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7,32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30,73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46,34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15,61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8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36</w:t>
            </w:r>
          </w:p>
        </w:tc>
        <w:tc>
          <w:tcPr>
            <w:tcW w:w="1274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1153</w:t>
            </w:r>
          </w:p>
        </w:tc>
        <w:tc>
          <w:tcPr>
            <w:tcW w:w="352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7,29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25,85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47,79</w:t>
            </w:r>
          </w:p>
        </w:tc>
        <w:tc>
          <w:tcPr>
            <w:tcW w:w="4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19,08</w:t>
            </w:r>
          </w:p>
        </w:tc>
      </w:tr>
      <w:tr w:rsidR="00585C1F" w:rsidRPr="00585C1F" w:rsidTr="00585C1F">
        <w:trPr>
          <w:trHeight w:val="300"/>
        </w:trPr>
        <w:tc>
          <w:tcPr>
            <w:tcW w:w="1336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8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74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15</w:t>
            </w:r>
          </w:p>
        </w:tc>
        <w:tc>
          <w:tcPr>
            <w:tcW w:w="352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9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60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26,67</w:t>
            </w:r>
          </w:p>
        </w:tc>
        <w:tc>
          <w:tcPr>
            <w:tcW w:w="419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13,33</w:t>
            </w:r>
          </w:p>
        </w:tc>
      </w:tr>
    </w:tbl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DE0653" wp14:editId="42A58C13">
            <wp:extent cx="5753100" cy="2609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395" t="19897" r="18595" b="26867"/>
                    <a:stretch/>
                  </pic:blipFill>
                  <pic:spPr bwMode="auto">
                    <a:xfrm>
                      <a:off x="0" y="0"/>
                      <a:ext cx="5762656" cy="26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10871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176783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1,54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22,14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51,8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24,52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107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1684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4,93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28,38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52,55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14,13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748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5,88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26,34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52,81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14,97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17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23,53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52,94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23,53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A7DA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BAC0BE" wp14:editId="1580EF46">
            <wp:extent cx="5753100" cy="25812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5395" t="23482" r="18537" b="23820"/>
                    <a:stretch/>
                  </pic:blipFill>
                  <pic:spPr bwMode="auto">
                    <a:xfrm>
                      <a:off x="0" y="0"/>
                      <a:ext cx="5766312" cy="258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26"/>
        <w:gridCol w:w="1473"/>
        <w:gridCol w:w="2408"/>
        <w:gridCol w:w="791"/>
        <w:gridCol w:w="791"/>
        <w:gridCol w:w="791"/>
        <w:gridCol w:w="791"/>
      </w:tblGrid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Группы участников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ОО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Кол-во участников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2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bCs/>
                <w:szCs w:val="28"/>
              </w:rPr>
            </w:pPr>
            <w:r w:rsidRPr="00585C1F">
              <w:rPr>
                <w:rFonts w:eastAsiaTheme="minorHAnsi"/>
                <w:b/>
                <w:bCs/>
                <w:szCs w:val="28"/>
              </w:rPr>
              <w:t>5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Вся выборка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7637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119723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6,66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24,66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39,4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29,28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Хабаровский край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88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1238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16,78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28,66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33,31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21,25</w:t>
            </w:r>
          </w:p>
        </w:tc>
      </w:tr>
      <w:tr w:rsidR="00363069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город Хабаровск</w:t>
            </w:r>
          </w:p>
        </w:tc>
        <w:tc>
          <w:tcPr>
            <w:tcW w:w="770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</w:t>
            </w:r>
          </w:p>
        </w:tc>
        <w:tc>
          <w:tcPr>
            <w:tcW w:w="1257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700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14,86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25,14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33</w:t>
            </w:r>
          </w:p>
        </w:tc>
        <w:tc>
          <w:tcPr>
            <w:tcW w:w="413" w:type="pct"/>
            <w:noWrap/>
            <w:hideMark/>
          </w:tcPr>
          <w:p w:rsidR="00363069" w:rsidRPr="00585C1F" w:rsidRDefault="00363069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27</w:t>
            </w:r>
          </w:p>
        </w:tc>
      </w:tr>
      <w:tr w:rsidR="00585C1F" w:rsidRPr="00585C1F" w:rsidTr="00585C1F">
        <w:trPr>
          <w:trHeight w:val="300"/>
        </w:trPr>
        <w:tc>
          <w:tcPr>
            <w:tcW w:w="1319" w:type="pct"/>
            <w:noWrap/>
            <w:hideMark/>
          </w:tcPr>
          <w:p w:rsidR="00585C1F" w:rsidRPr="000808D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МАОУ «СШ № 51»</w:t>
            </w:r>
          </w:p>
        </w:tc>
        <w:tc>
          <w:tcPr>
            <w:tcW w:w="770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 </w:t>
            </w:r>
          </w:p>
        </w:tc>
        <w:tc>
          <w:tcPr>
            <w:tcW w:w="1257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10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color w:val="FF0000"/>
                <w:szCs w:val="28"/>
              </w:rPr>
            </w:pPr>
            <w:r w:rsidRPr="00307F97">
              <w:rPr>
                <w:rFonts w:eastAsiaTheme="minorHAnsi"/>
                <w:b/>
                <w:color w:val="FF0000"/>
                <w:szCs w:val="28"/>
              </w:rPr>
              <w:t>60</w:t>
            </w:r>
          </w:p>
        </w:tc>
        <w:tc>
          <w:tcPr>
            <w:tcW w:w="413" w:type="pct"/>
            <w:noWrap/>
            <w:hideMark/>
          </w:tcPr>
          <w:p w:rsidR="00585C1F" w:rsidRPr="00585C1F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szCs w:val="28"/>
              </w:rPr>
            </w:pPr>
            <w:r w:rsidRPr="00585C1F">
              <w:rPr>
                <w:rFonts w:eastAsiaTheme="minorHAnsi"/>
                <w:szCs w:val="28"/>
              </w:rPr>
              <w:t>40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  <w:tc>
          <w:tcPr>
            <w:tcW w:w="413" w:type="pct"/>
            <w:noWrap/>
            <w:hideMark/>
          </w:tcPr>
          <w:p w:rsidR="00585C1F" w:rsidRPr="00307F97" w:rsidRDefault="00585C1F" w:rsidP="001C4B9B">
            <w:pPr>
              <w:widowControl w:val="0"/>
              <w:spacing w:after="0" w:line="240" w:lineRule="auto"/>
              <w:jc w:val="both"/>
              <w:rPr>
                <w:rFonts w:eastAsiaTheme="minorHAnsi"/>
                <w:b/>
                <w:szCs w:val="28"/>
              </w:rPr>
            </w:pPr>
            <w:r w:rsidRPr="00307F97">
              <w:rPr>
                <w:rFonts w:eastAsiaTheme="minorHAnsi"/>
                <w:b/>
                <w:szCs w:val="28"/>
              </w:rPr>
              <w:t>0</w:t>
            </w:r>
          </w:p>
        </w:tc>
      </w:tr>
    </w:tbl>
    <w:p w:rsidR="007A7DA3" w:rsidRPr="00AC6F23" w:rsidRDefault="007A7DA3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 xml:space="preserve">Шаг 3. </w:t>
      </w:r>
      <w:r w:rsidR="00E04A4D">
        <w:rPr>
          <w:rFonts w:eastAsiaTheme="minorHAnsi"/>
          <w:b/>
          <w:sz w:val="28"/>
          <w:szCs w:val="28"/>
        </w:rPr>
        <w:t>С</w:t>
      </w:r>
      <w:r w:rsidRPr="00AC6F23">
        <w:rPr>
          <w:rFonts w:eastAsiaTheme="minorHAnsi"/>
          <w:b/>
          <w:sz w:val="28"/>
          <w:szCs w:val="28"/>
        </w:rPr>
        <w:t>равнительный анализ результатов ВПР-202</w:t>
      </w:r>
      <w:r w:rsidR="00AC6F23">
        <w:rPr>
          <w:rFonts w:eastAsiaTheme="minorHAnsi"/>
          <w:b/>
          <w:sz w:val="28"/>
          <w:szCs w:val="28"/>
        </w:rPr>
        <w:t>1</w:t>
      </w:r>
      <w:r w:rsidRPr="00AC6F23">
        <w:rPr>
          <w:rFonts w:eastAsiaTheme="minorHAnsi"/>
          <w:b/>
          <w:sz w:val="28"/>
          <w:szCs w:val="28"/>
        </w:rPr>
        <w:t xml:space="preserve"> в </w:t>
      </w:r>
      <w:r w:rsidR="00E04A4D">
        <w:rPr>
          <w:rFonts w:eastAsiaTheme="minorHAnsi"/>
          <w:b/>
          <w:sz w:val="28"/>
          <w:szCs w:val="28"/>
        </w:rPr>
        <w:t>МАОУ «СШ № 51»</w:t>
      </w:r>
      <w:r w:rsidRPr="00AC6F23">
        <w:rPr>
          <w:rFonts w:eastAsiaTheme="minorHAnsi"/>
          <w:b/>
          <w:sz w:val="28"/>
          <w:szCs w:val="28"/>
        </w:rPr>
        <w:t xml:space="preserve"> с отметками по журналу.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Для наглядности предлагается составление единой таблицы по резул</w:t>
      </w:r>
      <w:r w:rsidRPr="00AC6F23">
        <w:rPr>
          <w:rFonts w:eastAsiaTheme="minorHAnsi"/>
          <w:sz w:val="28"/>
          <w:szCs w:val="28"/>
        </w:rPr>
        <w:t>ь</w:t>
      </w:r>
      <w:r w:rsidRPr="00AC6F23">
        <w:rPr>
          <w:rFonts w:eastAsiaTheme="minorHAnsi"/>
          <w:sz w:val="28"/>
          <w:szCs w:val="28"/>
        </w:rPr>
        <w:t xml:space="preserve">татам ВПР одного учебного года по каждому классу параллели по каждому предмету (таблица 2). Для этого используются данные отчета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Сравнение отметок с отметками по журналу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, представленного в личном кабинете ОО на сайте ФИС ОКО.</w:t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 xml:space="preserve">Таблица 2 </w:t>
      </w:r>
      <w:r w:rsidRPr="00AC6F23">
        <w:rPr>
          <w:rFonts w:eastAsiaTheme="minorHAnsi"/>
          <w:i/>
          <w:sz w:val="28"/>
          <w:szCs w:val="28"/>
        </w:rPr>
        <w:noBreakHyphen/>
        <w:t xml:space="preserve"> Сравнительный анализ результатов участников ВПР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58"/>
        <w:gridCol w:w="2768"/>
        <w:gridCol w:w="3126"/>
        <w:gridCol w:w="2819"/>
      </w:tblGrid>
      <w:tr w:rsidR="00E4380F" w:rsidRPr="00AC6F23" w:rsidTr="00F72D36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Доля учащихся, пон</w:t>
            </w:r>
            <w:r w:rsidRPr="00AC6F23">
              <w:rPr>
                <w:b/>
              </w:rPr>
              <w:t>и</w:t>
            </w:r>
            <w:r w:rsidRPr="00AC6F23">
              <w:rPr>
                <w:b/>
              </w:rPr>
              <w:t>зивших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</w:rPr>
            </w:pPr>
            <w:r w:rsidRPr="00AC6F23">
              <w:rPr>
                <w:i/>
              </w:rPr>
              <w:t xml:space="preserve">(Отметка &lt; </w:t>
            </w:r>
            <w:proofErr w:type="gramStart"/>
            <w:r w:rsidRPr="00AC6F23">
              <w:rPr>
                <w:i/>
              </w:rPr>
              <w:t>Отметка</w:t>
            </w:r>
            <w:proofErr w:type="gramEnd"/>
            <w:r w:rsidRPr="00AC6F23">
              <w:rPr>
                <w:i/>
              </w:rPr>
              <w:t xml:space="preserve">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Доля учащихся, подтве</w:t>
            </w:r>
            <w:r w:rsidRPr="00AC6F23">
              <w:rPr>
                <w:b/>
              </w:rPr>
              <w:t>р</w:t>
            </w:r>
            <w:r w:rsidRPr="00AC6F23">
              <w:rPr>
                <w:b/>
              </w:rPr>
              <w:t>дивших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</w:rPr>
            </w:pPr>
            <w:r w:rsidRPr="00AC6F23">
              <w:rPr>
                <w:i/>
              </w:rPr>
              <w:t>(Отметка = Отметке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Доля учащихся, пов</w:t>
            </w:r>
            <w:r w:rsidRPr="00AC6F23">
              <w:rPr>
                <w:b/>
              </w:rPr>
              <w:t>ы</w:t>
            </w:r>
            <w:r w:rsidRPr="00AC6F23">
              <w:rPr>
                <w:b/>
              </w:rPr>
              <w:t>сивших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</w:rPr>
            </w:pPr>
            <w:r w:rsidRPr="00AC6F23">
              <w:rPr>
                <w:i/>
              </w:rPr>
              <w:t xml:space="preserve">(Отметка &gt; </w:t>
            </w:r>
            <w:proofErr w:type="gramStart"/>
            <w:r w:rsidRPr="00AC6F23">
              <w:rPr>
                <w:i/>
              </w:rPr>
              <w:t>Отметка</w:t>
            </w:r>
            <w:proofErr w:type="gramEnd"/>
            <w:r w:rsidRPr="00AC6F23">
              <w:rPr>
                <w:i/>
              </w:rPr>
              <w:t xml:space="preserve"> по журналу)</w:t>
            </w:r>
          </w:p>
        </w:tc>
      </w:tr>
      <w:tr w:rsidR="00E4380F" w:rsidRPr="00AC6F23" w:rsidTr="00F72D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AC6F23">
              <w:rPr>
                <w:b/>
              </w:rPr>
              <w:t>Русский язык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4,88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B13934" w:rsidRDefault="00992D6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82,93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12,20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24,39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B13934" w:rsidRDefault="00992D6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53,66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21,95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771A2D" w:rsidP="001C4B9B">
            <w:pPr>
              <w:widowControl w:val="0"/>
              <w:spacing w:after="0" w:line="240" w:lineRule="auto"/>
              <w:jc w:val="center"/>
            </w:pPr>
            <w:r>
              <w:t>17,95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B13934" w:rsidRDefault="00771A2D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58,97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771A2D" w:rsidP="001C4B9B">
            <w:pPr>
              <w:widowControl w:val="0"/>
              <w:spacing w:after="0" w:line="240" w:lineRule="auto"/>
              <w:jc w:val="center"/>
            </w:pPr>
            <w:r>
              <w:t>23,08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B13934" w:rsidRDefault="00771A2D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71,43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771A2D" w:rsidP="001C4B9B">
            <w:pPr>
              <w:widowControl w:val="0"/>
              <w:spacing w:after="0" w:line="240" w:lineRule="auto"/>
              <w:jc w:val="center"/>
            </w:pPr>
            <w:r>
              <w:t>25,71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771A2D" w:rsidP="001C4B9B">
            <w:pPr>
              <w:widowControl w:val="0"/>
              <w:spacing w:after="0" w:line="240" w:lineRule="auto"/>
              <w:jc w:val="center"/>
            </w:pPr>
            <w:r>
              <w:t>2,86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A812E9" w:rsidP="001C4B9B">
            <w:pPr>
              <w:widowControl w:val="0"/>
              <w:spacing w:after="0" w:line="240" w:lineRule="auto"/>
              <w:jc w:val="center"/>
            </w:pPr>
            <w:r>
              <w:t>26,67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B13934" w:rsidRDefault="00A812E9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AC6F23" w:rsidRDefault="00A812E9" w:rsidP="001C4B9B">
            <w:pPr>
              <w:widowControl w:val="0"/>
              <w:spacing w:after="0" w:line="240" w:lineRule="auto"/>
              <w:jc w:val="center"/>
            </w:pPr>
            <w:r>
              <w:t>16,67</w:t>
            </w:r>
          </w:p>
        </w:tc>
      </w:tr>
      <w:tr w:rsidR="00E4380F" w:rsidRPr="00AC6F23" w:rsidTr="00F72D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992D6F" w:rsidP="001C4B9B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992D6F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77,78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22,22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21,43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57,14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21,43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88,89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11,11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52,94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47,06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A812E9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83,87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16,13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Окружающий мир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9,52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992D6F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76,19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14,29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Биология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B13934">
              <w:rPr>
                <w:b/>
                <w:color w:val="FF0000"/>
              </w:rPr>
              <w:t>70,27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29,73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B13934">
              <w:rPr>
                <w:b/>
                <w:color w:val="FF0000"/>
              </w:rPr>
              <w:t>66,67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30,95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2,38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74,29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25,71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29,41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A812E9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20,59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Default="00992D6F" w:rsidP="00992D6F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B64D8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80,00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История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9,30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74,42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16,28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14,63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68,29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17,07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12,12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75,76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12,12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3,33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A812E9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40,00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Default="00992D6F" w:rsidP="00992D6F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26,67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B64D8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33,33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География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812E9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A812E9">
              <w:rPr>
                <w:b/>
                <w:color w:val="FF0000"/>
              </w:rPr>
              <w:t>60,53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36,84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2,63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812E9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A812E9">
              <w:rPr>
                <w:b/>
                <w:color w:val="FF0000"/>
              </w:rPr>
              <w:t>85,29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14,71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812E9" w:rsidRDefault="00A812E9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A812E9">
              <w:rPr>
                <w:b/>
                <w:color w:val="FF0000"/>
              </w:rPr>
              <w:t>76,47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23,53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Default="00992D6F" w:rsidP="00992D6F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7B64D8" w:rsidRDefault="007B64D8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7B64D8">
              <w:rPr>
                <w:b/>
                <w:color w:val="FF0000"/>
              </w:rPr>
              <w:t>94,12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5,88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39,02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4,88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33,33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63,33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3,33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B13934" w:rsidRDefault="00A812E9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  <w:color w:val="FF0000"/>
              </w:rPr>
              <w:t>46,43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3,57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Физика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7B64D8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7B64D8">
              <w:rPr>
                <w:b/>
                <w:color w:val="FF0000"/>
              </w:rPr>
              <w:t>65,63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31,25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3,13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7B64D8" w:rsidRDefault="00A812E9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7B64D8">
              <w:rPr>
                <w:b/>
                <w:color w:val="FF0000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Default="00992D6F" w:rsidP="00992D6F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7B64D8" w:rsidRDefault="007B64D8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7B64D8">
              <w:rPr>
                <w:b/>
                <w:color w:val="FF0000"/>
              </w:rPr>
              <w:t>66,67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33,33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B64D8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Английский язык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6F" w:rsidRPr="00AC6F23" w:rsidRDefault="00992D6F" w:rsidP="00992D6F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9E422F" w:rsidRDefault="00771A2D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9E422F">
              <w:rPr>
                <w:b/>
                <w:color w:val="FF0000"/>
              </w:rPr>
              <w:t>90,63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6,25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771A2D" w:rsidP="00992D6F">
            <w:pPr>
              <w:widowControl w:val="0"/>
              <w:spacing w:after="0" w:line="240" w:lineRule="auto"/>
              <w:jc w:val="center"/>
            </w:pPr>
            <w:r>
              <w:t>3,13</w:t>
            </w:r>
          </w:p>
        </w:tc>
      </w:tr>
      <w:tr w:rsidR="00992D6F" w:rsidRPr="00AC6F23" w:rsidTr="00992D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Default="00992D6F" w:rsidP="00992D6F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9E422F" w:rsidRDefault="009E422F" w:rsidP="00992D6F">
            <w:pPr>
              <w:widowControl w:val="0"/>
              <w:spacing w:after="0" w:line="240" w:lineRule="auto"/>
              <w:jc w:val="center"/>
              <w:rPr>
                <w:b/>
                <w:color w:val="FF0000"/>
              </w:rPr>
            </w:pPr>
            <w:r w:rsidRPr="009E422F">
              <w:rPr>
                <w:b/>
                <w:color w:val="FF0000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E422F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6F" w:rsidRPr="00AC6F23" w:rsidRDefault="009E422F" w:rsidP="00992D6F">
            <w:pPr>
              <w:widowControl w:val="0"/>
              <w:spacing w:after="0" w:line="240" w:lineRule="auto"/>
              <w:jc w:val="center"/>
            </w:pPr>
            <w:r>
              <w:t>0,00</w:t>
            </w:r>
          </w:p>
        </w:tc>
      </w:tr>
      <w:tr w:rsidR="00992D6F" w:rsidRPr="00AC6F23" w:rsidTr="00992D6F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6F" w:rsidRPr="00AC6F23" w:rsidRDefault="00A812E9" w:rsidP="00992D6F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Химия</w:t>
            </w:r>
          </w:p>
        </w:tc>
      </w:tr>
      <w:tr w:rsidR="00A812E9" w:rsidRPr="00AC6F23" w:rsidTr="001B540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E9" w:rsidRPr="00AC6F23" w:rsidRDefault="00A812E9" w:rsidP="001B5407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AC6F23" w:rsidRDefault="00A812E9" w:rsidP="001B5407">
            <w:pPr>
              <w:widowControl w:val="0"/>
              <w:spacing w:after="0" w:line="240" w:lineRule="auto"/>
              <w:jc w:val="center"/>
            </w:pPr>
            <w:r>
              <w:t>27,03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B13934" w:rsidRDefault="00A812E9" w:rsidP="001B5407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B13934">
              <w:rPr>
                <w:b/>
              </w:rPr>
              <w:t>59,46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AC6F23" w:rsidRDefault="00A812E9" w:rsidP="001B5407">
            <w:pPr>
              <w:widowControl w:val="0"/>
              <w:spacing w:after="0" w:line="240" w:lineRule="auto"/>
              <w:jc w:val="center"/>
            </w:pPr>
            <w:r>
              <w:t>13,51</w:t>
            </w:r>
          </w:p>
        </w:tc>
      </w:tr>
      <w:tr w:rsidR="00A812E9" w:rsidRPr="00AC6F23" w:rsidTr="001B540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Default="00A812E9" w:rsidP="001B5407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7B64D8" w:rsidRDefault="007B64D8" w:rsidP="001B5407">
            <w:pPr>
              <w:widowControl w:val="0"/>
              <w:spacing w:after="0" w:line="240" w:lineRule="auto"/>
              <w:jc w:val="center"/>
              <w:rPr>
                <w:b/>
              </w:rPr>
            </w:pPr>
            <w:r w:rsidRPr="007B64D8">
              <w:rPr>
                <w:b/>
                <w:color w:val="FF0000"/>
              </w:rPr>
              <w:t>53,85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AC6F23" w:rsidRDefault="007B64D8" w:rsidP="001B5407">
            <w:pPr>
              <w:widowControl w:val="0"/>
              <w:spacing w:after="0" w:line="240" w:lineRule="auto"/>
              <w:jc w:val="center"/>
            </w:pPr>
            <w:r>
              <w:t>30,77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E9" w:rsidRPr="00AC6F23" w:rsidRDefault="007B64D8" w:rsidP="001B5407">
            <w:pPr>
              <w:widowControl w:val="0"/>
              <w:spacing w:after="0" w:line="240" w:lineRule="auto"/>
              <w:jc w:val="center"/>
            </w:pPr>
            <w:r>
              <w:t>15,38</w:t>
            </w:r>
          </w:p>
        </w:tc>
      </w:tr>
    </w:tbl>
    <w:p w:rsidR="001A2D42" w:rsidRPr="00992D6F" w:rsidRDefault="001A2D42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>Общий вывод</w:t>
      </w:r>
      <w:r w:rsidRPr="00AC6F23">
        <w:rPr>
          <w:rFonts w:eastAsiaTheme="minorHAnsi"/>
          <w:sz w:val="28"/>
          <w:szCs w:val="28"/>
        </w:rPr>
        <w:t>. В выводе представляется анализ наличия признаков необъективности (завышение или занижение отметок по сравнению с год</w:t>
      </w:r>
      <w:r w:rsidRPr="00AC6F23">
        <w:rPr>
          <w:rFonts w:eastAsiaTheme="minorHAnsi"/>
          <w:sz w:val="28"/>
          <w:szCs w:val="28"/>
        </w:rPr>
        <w:t>о</w:t>
      </w:r>
      <w:r w:rsidRPr="00AC6F23">
        <w:rPr>
          <w:rFonts w:eastAsiaTheme="minorHAnsi"/>
          <w:sz w:val="28"/>
          <w:szCs w:val="28"/>
        </w:rPr>
        <w:t>выми отметками), возможные причины этого и меры по исправлению ситу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ции в следующем учебном году.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>Пример</w:t>
      </w:r>
      <w:r w:rsidRPr="00AC6F23">
        <w:rPr>
          <w:rFonts w:eastAsiaTheme="minorHAnsi"/>
          <w:sz w:val="28"/>
          <w:szCs w:val="28"/>
        </w:rPr>
        <w:t>. Для примера рассмотрим анализ сравнения отметок, получе</w:t>
      </w:r>
      <w:r w:rsidRPr="00AC6F23">
        <w:rPr>
          <w:rFonts w:eastAsiaTheme="minorHAnsi"/>
          <w:sz w:val="28"/>
          <w:szCs w:val="28"/>
        </w:rPr>
        <w:t>н</w:t>
      </w:r>
      <w:r w:rsidRPr="00AC6F23">
        <w:rPr>
          <w:rFonts w:eastAsiaTheme="minorHAnsi"/>
          <w:sz w:val="28"/>
          <w:szCs w:val="28"/>
        </w:rPr>
        <w:t>ных учащимися за работу, с отметками по журналу (рис. 2-3, таблица 3).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На рис. 2-3 представлено сравнение отметок за работу с отметками по журналу для 4 и 5 класса, имеющееся в личном кабинете ОО. Для наглядн</w:t>
      </w:r>
      <w:r w:rsidRPr="00AC6F23">
        <w:rPr>
          <w:rFonts w:eastAsiaTheme="minorHAnsi"/>
          <w:sz w:val="28"/>
          <w:szCs w:val="28"/>
        </w:rPr>
        <w:t>о</w:t>
      </w:r>
      <w:r w:rsidRPr="00AC6F23">
        <w:rPr>
          <w:rFonts w:eastAsiaTheme="minorHAnsi"/>
          <w:sz w:val="28"/>
          <w:szCs w:val="28"/>
        </w:rPr>
        <w:t>сти составим таблицу сравнения для двух классов с округлением доли учас</w:t>
      </w:r>
      <w:r w:rsidRPr="00AC6F23">
        <w:rPr>
          <w:rFonts w:eastAsiaTheme="minorHAnsi"/>
          <w:sz w:val="28"/>
          <w:szCs w:val="28"/>
        </w:rPr>
        <w:t>т</w:t>
      </w:r>
      <w:r w:rsidRPr="00AC6F23">
        <w:rPr>
          <w:rFonts w:eastAsiaTheme="minorHAnsi"/>
          <w:sz w:val="28"/>
          <w:szCs w:val="28"/>
        </w:rPr>
        <w:t>ников по категориям до целого (таблица 3).</w:t>
      </w:r>
    </w:p>
    <w:p w:rsidR="00E4380F" w:rsidRPr="00AC6F23" w:rsidRDefault="00E4380F" w:rsidP="001C4B9B">
      <w:pPr>
        <w:widowControl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2A9A5303" wp14:editId="7D6F55F4">
            <wp:extent cx="4924374" cy="2995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35" cy="29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2. Гистограмма соответствия отметок за работу в 4 классе и отм</w:t>
      </w:r>
      <w:r w:rsidRPr="00AC6F23">
        <w:rPr>
          <w:rFonts w:eastAsiaTheme="minorHAnsi"/>
          <w:i/>
          <w:sz w:val="28"/>
          <w:szCs w:val="28"/>
        </w:rPr>
        <w:t>е</w:t>
      </w:r>
      <w:r w:rsidRPr="00AC6F23">
        <w:rPr>
          <w:rFonts w:eastAsiaTheme="minorHAnsi"/>
          <w:i/>
          <w:sz w:val="28"/>
          <w:szCs w:val="28"/>
        </w:rPr>
        <w:t>ток по журналу</w:t>
      </w:r>
    </w:p>
    <w:p w:rsidR="00E4380F" w:rsidRPr="00AC6F23" w:rsidRDefault="00E4380F" w:rsidP="001C4B9B">
      <w:pPr>
        <w:widowControl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9D91E24" wp14:editId="49663267">
            <wp:extent cx="4985308" cy="3003968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77" cy="30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42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3. Гистограмма соответствия отметок за работу в 5 классе и отм</w:t>
      </w:r>
      <w:r w:rsidRPr="00AC6F23">
        <w:rPr>
          <w:rFonts w:eastAsiaTheme="minorHAnsi"/>
          <w:i/>
          <w:sz w:val="28"/>
          <w:szCs w:val="28"/>
        </w:rPr>
        <w:t>е</w:t>
      </w:r>
      <w:r w:rsidRPr="00AC6F23">
        <w:rPr>
          <w:rFonts w:eastAsiaTheme="minorHAnsi"/>
          <w:i/>
          <w:sz w:val="28"/>
          <w:szCs w:val="28"/>
        </w:rPr>
        <w:t>ток по журналу</w:t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Таблица 3 – Пример сравнения отметок ВПР с отметками по журналу, ру</w:t>
      </w:r>
      <w:r w:rsidRPr="00AC6F23">
        <w:rPr>
          <w:rFonts w:eastAsiaTheme="minorHAnsi"/>
          <w:i/>
          <w:sz w:val="28"/>
          <w:szCs w:val="28"/>
        </w:rPr>
        <w:t>с</w:t>
      </w:r>
      <w:r w:rsidRPr="00AC6F23">
        <w:rPr>
          <w:rFonts w:eastAsiaTheme="minorHAnsi"/>
          <w:i/>
          <w:sz w:val="28"/>
          <w:szCs w:val="28"/>
        </w:rPr>
        <w:t>ский язык, 4, 5 классы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58"/>
        <w:gridCol w:w="2768"/>
        <w:gridCol w:w="3126"/>
        <w:gridCol w:w="2819"/>
      </w:tblGrid>
      <w:tr w:rsidR="00E4380F" w:rsidRPr="00AC6F23" w:rsidTr="00F72D36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6F23">
              <w:rPr>
                <w:b/>
                <w:szCs w:val="28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6F23">
              <w:rPr>
                <w:b/>
                <w:szCs w:val="28"/>
              </w:rPr>
              <w:t>Доля учащихся, пон</w:t>
            </w:r>
            <w:r w:rsidRPr="00AC6F23">
              <w:rPr>
                <w:b/>
                <w:szCs w:val="28"/>
              </w:rPr>
              <w:t>и</w:t>
            </w:r>
            <w:r w:rsidRPr="00AC6F23">
              <w:rPr>
                <w:b/>
                <w:szCs w:val="28"/>
              </w:rPr>
              <w:t>зивших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  <w:szCs w:val="28"/>
              </w:rPr>
            </w:pPr>
            <w:r w:rsidRPr="00AC6F23">
              <w:rPr>
                <w:i/>
                <w:szCs w:val="28"/>
              </w:rPr>
              <w:t xml:space="preserve">(Отметка &lt; </w:t>
            </w:r>
            <w:proofErr w:type="gramStart"/>
            <w:r w:rsidRPr="00AC6F23">
              <w:rPr>
                <w:i/>
                <w:szCs w:val="28"/>
              </w:rPr>
              <w:t>Отметка</w:t>
            </w:r>
            <w:proofErr w:type="gramEnd"/>
            <w:r w:rsidRPr="00AC6F23">
              <w:rPr>
                <w:i/>
                <w:szCs w:val="28"/>
              </w:rPr>
              <w:t xml:space="preserve">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6F23">
              <w:rPr>
                <w:b/>
                <w:szCs w:val="28"/>
              </w:rPr>
              <w:t>Доля учащихся, подтве</w:t>
            </w:r>
            <w:r w:rsidRPr="00AC6F23">
              <w:rPr>
                <w:b/>
                <w:szCs w:val="28"/>
              </w:rPr>
              <w:t>р</w:t>
            </w:r>
            <w:r w:rsidRPr="00AC6F23">
              <w:rPr>
                <w:b/>
                <w:szCs w:val="28"/>
              </w:rPr>
              <w:t>дивших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  <w:szCs w:val="28"/>
              </w:rPr>
            </w:pPr>
            <w:r w:rsidRPr="00AC6F23">
              <w:rPr>
                <w:i/>
                <w:szCs w:val="28"/>
              </w:rPr>
              <w:t>(Отметка = Отметке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6F23">
              <w:rPr>
                <w:b/>
                <w:szCs w:val="28"/>
              </w:rPr>
              <w:t>Доля учащихся, пов</w:t>
            </w:r>
            <w:r w:rsidRPr="00AC6F23">
              <w:rPr>
                <w:b/>
                <w:szCs w:val="28"/>
              </w:rPr>
              <w:t>ы</w:t>
            </w:r>
            <w:r w:rsidRPr="00AC6F23">
              <w:rPr>
                <w:b/>
                <w:szCs w:val="28"/>
              </w:rPr>
              <w:t>сивших результат</w:t>
            </w:r>
          </w:p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i/>
                <w:szCs w:val="28"/>
              </w:rPr>
            </w:pPr>
            <w:r w:rsidRPr="00AC6F23">
              <w:rPr>
                <w:i/>
                <w:szCs w:val="28"/>
              </w:rPr>
              <w:t xml:space="preserve">(Отметка &gt; </w:t>
            </w:r>
            <w:proofErr w:type="gramStart"/>
            <w:r w:rsidRPr="00AC6F23">
              <w:rPr>
                <w:i/>
                <w:szCs w:val="28"/>
              </w:rPr>
              <w:t>Отметка</w:t>
            </w:r>
            <w:proofErr w:type="gramEnd"/>
            <w:r w:rsidRPr="00AC6F23">
              <w:rPr>
                <w:i/>
                <w:szCs w:val="28"/>
              </w:rPr>
              <w:t xml:space="preserve"> по журналу)</w:t>
            </w:r>
          </w:p>
        </w:tc>
      </w:tr>
      <w:tr w:rsidR="00E4380F" w:rsidRPr="00AC6F23" w:rsidTr="00F72D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b/>
                <w:szCs w:val="28"/>
              </w:rPr>
            </w:pPr>
            <w:r w:rsidRPr="00AC6F23">
              <w:rPr>
                <w:b/>
                <w:szCs w:val="28"/>
              </w:rPr>
              <w:t>Русский язык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83%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12%</w:t>
            </w:r>
          </w:p>
        </w:tc>
      </w:tr>
      <w:tr w:rsidR="00E4380F" w:rsidRPr="00AC6F23" w:rsidTr="00F72D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24%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54%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AC6F23" w:rsidRDefault="00E4380F" w:rsidP="001C4B9B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 w:rsidRPr="00AC6F23">
              <w:rPr>
                <w:szCs w:val="28"/>
              </w:rPr>
              <w:t>22%</w:t>
            </w:r>
          </w:p>
        </w:tc>
      </w:tr>
    </w:tbl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Данные таблицы 3 говорят о том, что для всех классов имеются пр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 xml:space="preserve">знаки несоответствия отметок при проверке ВПР. Наименьшие отклонения в расхождениях между отметками по журналу учащихся и результатами ВПР у </w:t>
      </w:r>
      <w:r w:rsidRPr="00AC6F23">
        <w:rPr>
          <w:rFonts w:eastAsiaTheme="minorHAnsi"/>
          <w:sz w:val="28"/>
          <w:szCs w:val="28"/>
        </w:rPr>
        <w:lastRenderedPageBreak/>
        <w:t>обучающихся 4-го класса.</w:t>
      </w:r>
      <w:r w:rsidRPr="00AC6F23">
        <w:rPr>
          <w:rFonts w:eastAsiaTheme="minorHAnsi"/>
          <w:b/>
          <w:sz w:val="28"/>
          <w:szCs w:val="28"/>
        </w:rPr>
        <w:t xml:space="preserve"> 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Наибольшие отклонения в расхождениях между отметками по журналу учащихся и результатами ВПР, наблюдаются у обучающихся 5-го класса: имеются отклонения в отметках по ВПР в сторону их занижения (24%) и в сторону их завышения (22%) по сравнению с отметками по журналу. Пр</w:t>
      </w:r>
      <w:r w:rsidRPr="00AC6F23">
        <w:rPr>
          <w:rFonts w:eastAsiaTheme="minorHAnsi"/>
          <w:sz w:val="28"/>
          <w:szCs w:val="28"/>
        </w:rPr>
        <w:t>о</w:t>
      </w:r>
      <w:r w:rsidRPr="00AC6F23">
        <w:rPr>
          <w:rFonts w:eastAsiaTheme="minorHAnsi"/>
          <w:sz w:val="28"/>
          <w:szCs w:val="28"/>
        </w:rPr>
        <w:t>цент совпадения отметок по журналу с отметками ВПР в данном классе с</w:t>
      </w:r>
      <w:r w:rsidRPr="00AC6F23">
        <w:rPr>
          <w:rFonts w:eastAsiaTheme="minorHAnsi"/>
          <w:sz w:val="28"/>
          <w:szCs w:val="28"/>
        </w:rPr>
        <w:t>о</w:t>
      </w:r>
      <w:r w:rsidRPr="00AC6F23">
        <w:rPr>
          <w:rFonts w:eastAsiaTheme="minorHAnsi"/>
          <w:sz w:val="28"/>
          <w:szCs w:val="28"/>
        </w:rPr>
        <w:t xml:space="preserve">ставил 54%. 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Среди представленных для сравнения классов результаты учащихся п</w:t>
      </w:r>
      <w:r w:rsidRPr="00AC6F23">
        <w:rPr>
          <w:rFonts w:eastAsiaTheme="minorHAnsi"/>
          <w:sz w:val="28"/>
          <w:szCs w:val="28"/>
        </w:rPr>
        <w:t>я</w:t>
      </w:r>
      <w:r w:rsidRPr="00AC6F23">
        <w:rPr>
          <w:rFonts w:eastAsiaTheme="minorHAnsi"/>
          <w:sz w:val="28"/>
          <w:szCs w:val="28"/>
        </w:rPr>
        <w:t>того класса имеют более выраженные признаки необъективности, что треб</w:t>
      </w:r>
      <w:r w:rsidRPr="00AC6F23">
        <w:rPr>
          <w:rFonts w:eastAsiaTheme="minorHAnsi"/>
          <w:sz w:val="28"/>
          <w:szCs w:val="28"/>
        </w:rPr>
        <w:t>у</w:t>
      </w:r>
      <w:r w:rsidRPr="00AC6F23">
        <w:rPr>
          <w:rFonts w:eastAsiaTheme="minorHAnsi"/>
          <w:sz w:val="28"/>
          <w:szCs w:val="28"/>
        </w:rPr>
        <w:t>ет дополнительного анализа и проведения работы администрации ОО с уч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телем данного класса (наставничество, повышение квалификации и др.).</w:t>
      </w:r>
    </w:p>
    <w:p w:rsidR="001A2D42" w:rsidRPr="00AC6F23" w:rsidRDefault="001A2D42" w:rsidP="001C4B9B">
      <w:pPr>
        <w:widowControl w:val="0"/>
        <w:spacing w:after="0" w:line="240" w:lineRule="auto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 xml:space="preserve">Шаг 4. </w:t>
      </w:r>
      <w:r w:rsidR="00E04A4D">
        <w:rPr>
          <w:rFonts w:eastAsiaTheme="minorHAnsi"/>
          <w:b/>
          <w:sz w:val="28"/>
          <w:szCs w:val="28"/>
        </w:rPr>
        <w:t>Р</w:t>
      </w:r>
      <w:r w:rsidRPr="00AC6F23">
        <w:rPr>
          <w:rFonts w:eastAsiaTheme="minorHAnsi"/>
          <w:b/>
          <w:sz w:val="28"/>
          <w:szCs w:val="28"/>
        </w:rPr>
        <w:t>аспределение первичных баллов ВПР – 202</w:t>
      </w:r>
      <w:r w:rsidR="00AC6F23">
        <w:rPr>
          <w:rFonts w:eastAsiaTheme="minorHAnsi"/>
          <w:b/>
          <w:sz w:val="28"/>
          <w:szCs w:val="28"/>
        </w:rPr>
        <w:t>1</w:t>
      </w:r>
      <w:r w:rsidRPr="00AC6F23">
        <w:rPr>
          <w:rFonts w:eastAsiaTheme="minorHAnsi"/>
          <w:b/>
          <w:sz w:val="28"/>
          <w:szCs w:val="28"/>
        </w:rPr>
        <w:t xml:space="preserve"> в </w:t>
      </w:r>
      <w:r w:rsidR="00E04A4D">
        <w:rPr>
          <w:rFonts w:eastAsiaTheme="minorHAnsi"/>
          <w:b/>
          <w:sz w:val="28"/>
          <w:szCs w:val="28"/>
        </w:rPr>
        <w:t>МАОУ «СШ № 51»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iCs/>
          <w:sz w:val="28"/>
          <w:szCs w:val="28"/>
        </w:rPr>
      </w:pPr>
      <w:r w:rsidRPr="00AC6F23">
        <w:rPr>
          <w:rFonts w:eastAsiaTheme="minorHAnsi"/>
          <w:iCs/>
          <w:sz w:val="28"/>
          <w:szCs w:val="28"/>
        </w:rPr>
        <w:t xml:space="preserve">Гистограмма распределения первичных баллов представлена в отчете </w:t>
      </w:r>
      <w:r w:rsidR="00AC6F23">
        <w:rPr>
          <w:rFonts w:eastAsiaTheme="minorHAnsi"/>
          <w:iCs/>
          <w:sz w:val="28"/>
          <w:szCs w:val="28"/>
        </w:rPr>
        <w:t>«</w:t>
      </w:r>
      <w:r w:rsidRPr="00AC6F23">
        <w:rPr>
          <w:rFonts w:eastAsiaTheme="minorHAnsi"/>
          <w:iCs/>
          <w:sz w:val="28"/>
          <w:szCs w:val="28"/>
        </w:rPr>
        <w:t>Распределение первичных баллов</w:t>
      </w:r>
      <w:r w:rsidR="00AC6F23">
        <w:rPr>
          <w:rFonts w:eastAsiaTheme="minorHAnsi"/>
          <w:iCs/>
          <w:sz w:val="28"/>
          <w:szCs w:val="28"/>
        </w:rPr>
        <w:t>»</w:t>
      </w:r>
      <w:r w:rsidRPr="00AC6F23">
        <w:rPr>
          <w:rFonts w:eastAsiaTheme="minorHAnsi"/>
          <w:iCs/>
          <w:sz w:val="28"/>
          <w:szCs w:val="28"/>
        </w:rPr>
        <w:t>, который размещен в личном кабинете ОО на портале ФИС ОКО.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При анализе гистограммы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Распределение первичных баллов участн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ков ВПР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необходимо обратить внимание на вид распределения первичных баллов в ОО (рис. 4, 5). 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На рис. 4 в качестве примера представлена гистограмма, на которой о</w:t>
      </w:r>
      <w:r w:rsidRPr="00AC6F23">
        <w:rPr>
          <w:rFonts w:eastAsiaTheme="minorHAnsi"/>
          <w:sz w:val="28"/>
          <w:szCs w:val="28"/>
        </w:rPr>
        <w:t>т</w:t>
      </w:r>
      <w:r w:rsidRPr="00AC6F23">
        <w:rPr>
          <w:rFonts w:eastAsiaTheme="minorHAnsi"/>
          <w:sz w:val="28"/>
          <w:szCs w:val="28"/>
        </w:rPr>
        <w:t>ражено распределение первичных баллов близкое к нормальному.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28716947" wp14:editId="21E083B0">
            <wp:extent cx="5205948" cy="23072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64" cy="23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4. Распределение первичных баллов, близкое к нормальному.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На рис. 5 показан пример гистограммы, имеющей распределение ба</w:t>
      </w:r>
      <w:r w:rsidRPr="00AC6F23">
        <w:rPr>
          <w:rFonts w:eastAsiaTheme="minorHAnsi"/>
          <w:sz w:val="28"/>
          <w:szCs w:val="28"/>
        </w:rPr>
        <w:t>л</w:t>
      </w:r>
      <w:r w:rsidRPr="00AC6F23">
        <w:rPr>
          <w:rFonts w:eastAsiaTheme="minorHAnsi"/>
          <w:sz w:val="28"/>
          <w:szCs w:val="28"/>
        </w:rPr>
        <w:t xml:space="preserve">лов, отличное от нормального, т.е. наблюдается смещение распределения баллов вправо 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резкие всплески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на отдельных показателях, и рекоменд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ции по переводу первичных баллов в отметки по пятибалльной шкале.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ECCF8F" wp14:editId="10E38CA0">
            <wp:simplePos x="0" y="0"/>
            <wp:positionH relativeFrom="margin">
              <wp:posOffset>551180</wp:posOffset>
            </wp:positionH>
            <wp:positionV relativeFrom="paragraph">
              <wp:posOffset>2212975</wp:posOffset>
            </wp:positionV>
            <wp:extent cx="4829810" cy="95694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F23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04968A47" wp14:editId="1E438975">
            <wp:extent cx="4791456" cy="3065069"/>
            <wp:effectExtent l="0" t="0" r="9525" b="25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85E83" w:rsidRDefault="00785E83" w:rsidP="001C4B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5. Распределение первичных баллов и шкала перевода первичного балла в отметку, русский язык, 4 класс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При анализе данных, представленных на рис. 5, необходимо обратить внимание на следующее: 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1. </w:t>
      </w:r>
      <w:r w:rsidR="0031616D" w:rsidRPr="00AC6F23">
        <w:rPr>
          <w:rFonts w:eastAsiaTheme="minorHAnsi"/>
          <w:sz w:val="28"/>
          <w:szCs w:val="28"/>
        </w:rPr>
        <w:t>Д</w:t>
      </w:r>
      <w:r w:rsidRPr="00AC6F23">
        <w:rPr>
          <w:rFonts w:eastAsiaTheme="minorHAnsi"/>
          <w:sz w:val="28"/>
          <w:szCs w:val="28"/>
        </w:rPr>
        <w:t xml:space="preserve">иаграмма распределения не имеет нормальный вид, наблюдается явный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сдвиг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первичных баллов вправо (в сторону отметок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4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5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) что может говорить о завышении отметок или о том, что учащимся помогали, значит, имеются признаки необъективности результатов;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2. </w:t>
      </w:r>
      <w:r w:rsidR="0031616D" w:rsidRPr="00AC6F23">
        <w:rPr>
          <w:rFonts w:eastAsiaTheme="minorHAnsi"/>
          <w:sz w:val="28"/>
          <w:szCs w:val="28"/>
        </w:rPr>
        <w:t>Н</w:t>
      </w:r>
      <w:r w:rsidRPr="00AC6F23">
        <w:rPr>
          <w:rFonts w:eastAsiaTheme="minorHAnsi"/>
          <w:sz w:val="28"/>
          <w:szCs w:val="28"/>
        </w:rPr>
        <w:t xml:space="preserve">а 14 баллах имеется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пик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– скачек доли учащихся, набравших данный балл, в сравнении с долей учащихся, набравший на 1 балл меньше, кроме того, доля </w:t>
      </w:r>
      <w:proofErr w:type="gramStart"/>
      <w:r w:rsidRPr="00AC6F23">
        <w:rPr>
          <w:rFonts w:eastAsiaTheme="minorHAnsi"/>
          <w:sz w:val="28"/>
          <w:szCs w:val="28"/>
        </w:rPr>
        <w:t>учащихся, набравших 14 баллов в данной образовательной организации превышает</w:t>
      </w:r>
      <w:proofErr w:type="gramEnd"/>
      <w:r w:rsidRPr="00AC6F23">
        <w:rPr>
          <w:rFonts w:eastAsiaTheme="minorHAnsi"/>
          <w:sz w:val="28"/>
          <w:szCs w:val="28"/>
        </w:rPr>
        <w:t xml:space="preserve"> аналогичный показатель по муниципалитету и краю, что также может являться признаком необъективности результатов; следует отметить, что в соответствии с рекомендациями по переводу первичных ба</w:t>
      </w:r>
      <w:r w:rsidRPr="00AC6F23">
        <w:rPr>
          <w:rFonts w:eastAsiaTheme="minorHAnsi"/>
          <w:sz w:val="28"/>
          <w:szCs w:val="28"/>
        </w:rPr>
        <w:t>л</w:t>
      </w:r>
      <w:r w:rsidRPr="00AC6F23">
        <w:rPr>
          <w:rFonts w:eastAsiaTheme="minorHAnsi"/>
          <w:sz w:val="28"/>
          <w:szCs w:val="28"/>
        </w:rPr>
        <w:t xml:space="preserve">лов в отметки, 14 баллов – нижняя граница отметки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3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;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3. </w:t>
      </w:r>
      <w:r w:rsidR="0031616D"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 xml:space="preserve">меющиеся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пики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в районе 28 и 32 баллов могут свидетельствовать как о том, что дети не освоили какие-то темы, которые были включены в р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боту, так и о том, что им не хватило времени на выполнение всех заданий р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 xml:space="preserve">боты. Потому необходимо провести дополнительный содержательный анализ полученных результатов. </w:t>
      </w:r>
    </w:p>
    <w:p w:rsidR="00E4380F" w:rsidRPr="00AC6F23" w:rsidRDefault="00E4380F" w:rsidP="001C4B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>Общий вывод.</w:t>
      </w:r>
      <w:r w:rsidRPr="00AC6F23">
        <w:rPr>
          <w:rFonts w:eastAsiaTheme="minorHAnsi"/>
          <w:sz w:val="28"/>
          <w:szCs w:val="28"/>
        </w:rPr>
        <w:t xml:space="preserve"> В выводах по данному разделу необходимо указать:</w:t>
      </w:r>
    </w:p>
    <w:p w:rsidR="00E4380F" w:rsidRPr="00AC6F23" w:rsidRDefault="00E4380F" w:rsidP="001C4B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соответствует ли вид гистограммы по ______________(</w:t>
      </w:r>
      <w:r w:rsidRPr="00AC6F23">
        <w:rPr>
          <w:rFonts w:eastAsiaTheme="minorHAnsi"/>
          <w:i/>
          <w:iCs/>
          <w:sz w:val="28"/>
          <w:szCs w:val="28"/>
        </w:rPr>
        <w:t xml:space="preserve">указать предмет) </w:t>
      </w:r>
      <w:r w:rsidRPr="00AC6F23">
        <w:rPr>
          <w:rFonts w:eastAsiaTheme="minorHAnsi"/>
          <w:sz w:val="28"/>
          <w:szCs w:val="28"/>
        </w:rPr>
        <w:t xml:space="preserve">в ______ </w:t>
      </w:r>
      <w:r w:rsidRPr="00AC6F23">
        <w:rPr>
          <w:rFonts w:eastAsiaTheme="minorHAnsi"/>
          <w:i/>
          <w:iCs/>
          <w:sz w:val="28"/>
          <w:szCs w:val="28"/>
        </w:rPr>
        <w:t xml:space="preserve">(указать класс) </w:t>
      </w:r>
      <w:r w:rsidRPr="00AC6F23">
        <w:rPr>
          <w:rFonts w:eastAsiaTheme="minorHAnsi"/>
          <w:sz w:val="28"/>
          <w:szCs w:val="28"/>
        </w:rPr>
        <w:t>нормальному распределению первичных баллов (см. рис. 4);</w:t>
      </w:r>
    </w:p>
    <w:p w:rsidR="00E4380F" w:rsidRPr="00AC6F23" w:rsidRDefault="00E4380F" w:rsidP="001C4B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фиксируются ли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пики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на границе перехода баллов от одной отметки в другую (см. рис. 5);</w:t>
      </w:r>
    </w:p>
    <w:p w:rsidR="00E4380F" w:rsidRPr="00AC6F23" w:rsidRDefault="00E4380F" w:rsidP="001C4B9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каковы </w:t>
      </w:r>
      <w:r w:rsidR="001A2D42" w:rsidRPr="00AC6F23">
        <w:rPr>
          <w:rFonts w:eastAsiaTheme="minorHAnsi"/>
          <w:sz w:val="28"/>
          <w:szCs w:val="28"/>
        </w:rPr>
        <w:t xml:space="preserve">возможные </w:t>
      </w:r>
      <w:r w:rsidRPr="00AC6F23">
        <w:rPr>
          <w:rFonts w:eastAsiaTheme="minorHAnsi"/>
          <w:sz w:val="28"/>
          <w:szCs w:val="28"/>
        </w:rPr>
        <w:t>причины отклонения от нормального распр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t>деления первичных баллов по ______________________(</w:t>
      </w:r>
      <w:r w:rsidRPr="00AC6F23">
        <w:rPr>
          <w:rFonts w:eastAsiaTheme="minorHAnsi"/>
          <w:i/>
          <w:iCs/>
          <w:sz w:val="28"/>
          <w:szCs w:val="28"/>
        </w:rPr>
        <w:t xml:space="preserve">указать предмет) </w:t>
      </w:r>
      <w:r w:rsidRPr="00AC6F23">
        <w:rPr>
          <w:rFonts w:eastAsiaTheme="minorHAnsi"/>
          <w:sz w:val="28"/>
          <w:szCs w:val="28"/>
        </w:rPr>
        <w:t xml:space="preserve">в ______ </w:t>
      </w:r>
      <w:r w:rsidRPr="00AC6F23">
        <w:rPr>
          <w:rFonts w:eastAsiaTheme="minorHAnsi"/>
          <w:i/>
          <w:iCs/>
          <w:sz w:val="28"/>
          <w:szCs w:val="28"/>
        </w:rPr>
        <w:t xml:space="preserve">(указать класс) </w:t>
      </w:r>
      <w:r w:rsidRPr="00AC6F23">
        <w:rPr>
          <w:rFonts w:eastAsiaTheme="minorHAnsi"/>
          <w:sz w:val="28"/>
          <w:szCs w:val="28"/>
        </w:rPr>
        <w:t>и какие меры будут приняты ОО для снижения н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lastRenderedPageBreak/>
        <w:t>объективности при проверке учителями работ учащихся в следующем уче</w:t>
      </w:r>
      <w:r w:rsidRPr="00AC6F23">
        <w:rPr>
          <w:rFonts w:eastAsiaTheme="minorHAnsi"/>
          <w:sz w:val="28"/>
          <w:szCs w:val="28"/>
        </w:rPr>
        <w:t>б</w:t>
      </w:r>
      <w:r w:rsidRPr="00AC6F23">
        <w:rPr>
          <w:rFonts w:eastAsiaTheme="minorHAnsi"/>
          <w:sz w:val="28"/>
          <w:szCs w:val="28"/>
        </w:rPr>
        <w:t>ном году.</w:t>
      </w:r>
    </w:p>
    <w:p w:rsidR="0031616D" w:rsidRPr="00AC6F23" w:rsidRDefault="0031616D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 xml:space="preserve">Шаг 5. </w:t>
      </w:r>
      <w:r w:rsidR="00E04A4D">
        <w:rPr>
          <w:rFonts w:eastAsiaTheme="minorHAnsi"/>
          <w:b/>
          <w:sz w:val="28"/>
          <w:szCs w:val="28"/>
        </w:rPr>
        <w:t>Р</w:t>
      </w:r>
      <w:r w:rsidRPr="00AC6F23">
        <w:rPr>
          <w:rFonts w:eastAsiaTheme="minorHAnsi"/>
          <w:b/>
          <w:sz w:val="28"/>
          <w:szCs w:val="28"/>
        </w:rPr>
        <w:t>езультаты выполнения отдельных заданий проверочной работы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Для работы по данному направлению используется информация отчета, размещенного в личном кабинете ОО,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Достижение планируемых результ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тов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.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Содержательный анализ проводится по отдельным предметам учит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t>лями-предметниками, по возможности с включением в работу всех членов школьных методических объединений по предметным направлениям.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В рамках данного анализа формируются </w:t>
      </w:r>
      <w:r w:rsidRPr="00AC6F23">
        <w:rPr>
          <w:rFonts w:eastAsiaTheme="minorHAnsi"/>
          <w:b/>
          <w:sz w:val="28"/>
          <w:szCs w:val="28"/>
        </w:rPr>
        <w:t>обобщенные выводы</w:t>
      </w:r>
      <w:r w:rsidRPr="00AC6F23">
        <w:rPr>
          <w:rFonts w:eastAsiaTheme="minorHAnsi"/>
          <w:sz w:val="28"/>
          <w:szCs w:val="28"/>
        </w:rPr>
        <w:t xml:space="preserve"> учит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t>лями-предметниками (описываются проблемы, которые наблюдаются у уч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щихся по учебному предмету и предполагаемые меры по их устранению в следующем учебном году).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>В выводах</w:t>
      </w:r>
      <w:r w:rsidRPr="00AC6F23">
        <w:rPr>
          <w:rFonts w:eastAsiaTheme="minorHAnsi"/>
          <w:sz w:val="28"/>
          <w:szCs w:val="28"/>
        </w:rPr>
        <w:t xml:space="preserve"> необходимо проанализировать выполнение учащимися з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даний ВПР и запланировать работу с блоками ПООП НОО/ООО, вызвавш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ми у учащихся наибольшие затруднения.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В качестве примера рассмотрим анализ выполнения отдельных заданий проверочной работы по русскому языку для учащихся 5 класса (рис. 6).</w:t>
      </w:r>
    </w:p>
    <w:p w:rsidR="004C5DC1" w:rsidRPr="00AC6F23" w:rsidRDefault="004C5DC1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E88D4DE" wp14:editId="625B422E">
            <wp:extent cx="5953125" cy="28860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6. Решаемость отдельных заданий ВПР по русскому языку в 5 классе в ОО в сравнении с результатами по муниципалитету и краю.</w:t>
      </w:r>
    </w:p>
    <w:p w:rsidR="004C5DC1" w:rsidRPr="00AC6F23" w:rsidRDefault="004C5DC1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В соответствии с представленными на рис. 6 данными можно сделать следующие выводы: 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1. </w:t>
      </w:r>
      <w:r w:rsidR="0031616D" w:rsidRPr="00AC6F23">
        <w:rPr>
          <w:rFonts w:eastAsiaTheme="minorHAnsi"/>
          <w:sz w:val="28"/>
          <w:szCs w:val="28"/>
        </w:rPr>
        <w:t>Б</w:t>
      </w:r>
      <w:r w:rsidRPr="00AC6F23">
        <w:rPr>
          <w:rFonts w:eastAsiaTheme="minorHAnsi"/>
          <w:sz w:val="28"/>
          <w:szCs w:val="28"/>
        </w:rPr>
        <w:t>ольшинство заданий проверочной работы было выполнено учащ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мися ОО лучше, чем в целом по муниципалитету и краю (1К1-2К1, 2К3-5.1, 6.1, 8, 9);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2. </w:t>
      </w:r>
      <w:r w:rsidR="0031616D" w:rsidRPr="00AC6F23">
        <w:rPr>
          <w:rFonts w:eastAsiaTheme="minorHAnsi"/>
          <w:sz w:val="28"/>
          <w:szCs w:val="28"/>
        </w:rPr>
        <w:t>Р</w:t>
      </w:r>
      <w:r w:rsidRPr="00AC6F23">
        <w:rPr>
          <w:rFonts w:eastAsiaTheme="minorHAnsi"/>
          <w:sz w:val="28"/>
          <w:szCs w:val="28"/>
        </w:rPr>
        <w:t>ешаемость некоторых заданий работы в ОО оказалась ниже, чем в целом по муниципалитету и краю (5.2, 7.1-7.2, 10-11);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lastRenderedPageBreak/>
        <w:t>3. Не все задания проверочной работы были выполнены более 50% учащихся 5 классов ОО, это означает, что необходимо провести анализ пр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 xml:space="preserve">чин снижения решаемости этих заданий, предусмотреть часы на повторение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западающих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у участников тем;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4. Среди заданий проверочной работы есть те, которые были выполн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t xml:space="preserve">ны более 80% участников работы в ОО, что говорит о высоком уровне </w:t>
      </w:r>
      <w:proofErr w:type="spellStart"/>
      <w:r w:rsidRPr="00AC6F23">
        <w:rPr>
          <w:rFonts w:eastAsiaTheme="minorHAnsi"/>
          <w:sz w:val="28"/>
          <w:szCs w:val="28"/>
        </w:rPr>
        <w:t>сфо</w:t>
      </w:r>
      <w:r w:rsidRPr="00AC6F23">
        <w:rPr>
          <w:rFonts w:eastAsiaTheme="minorHAnsi"/>
          <w:sz w:val="28"/>
          <w:szCs w:val="28"/>
        </w:rPr>
        <w:t>р</w:t>
      </w:r>
      <w:r w:rsidRPr="00AC6F23">
        <w:rPr>
          <w:rFonts w:eastAsiaTheme="minorHAnsi"/>
          <w:sz w:val="28"/>
          <w:szCs w:val="28"/>
        </w:rPr>
        <w:t>мированности</w:t>
      </w:r>
      <w:proofErr w:type="spellEnd"/>
      <w:r w:rsidRPr="00AC6F23">
        <w:rPr>
          <w:rFonts w:eastAsiaTheme="minorHAnsi"/>
          <w:sz w:val="28"/>
          <w:szCs w:val="28"/>
        </w:rPr>
        <w:t xml:space="preserve"> умений, проверяемых данными заданиями; вместе с тем уч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щиеся, не выполнившие данные задания, требуют дополнительного вним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 xml:space="preserve">ния со стороны педагога для выявления причин их </w:t>
      </w:r>
      <w:proofErr w:type="spellStart"/>
      <w:r w:rsidRPr="00AC6F23">
        <w:rPr>
          <w:rFonts w:eastAsiaTheme="minorHAnsi"/>
          <w:sz w:val="28"/>
          <w:szCs w:val="28"/>
        </w:rPr>
        <w:t>неуспешности</w:t>
      </w:r>
      <w:proofErr w:type="spellEnd"/>
      <w:r w:rsidRPr="00AC6F23">
        <w:rPr>
          <w:rFonts w:eastAsiaTheme="minorHAnsi"/>
          <w:sz w:val="28"/>
          <w:szCs w:val="28"/>
        </w:rPr>
        <w:t xml:space="preserve"> и ликвид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 xml:space="preserve">ции имеющихся пробелов в знаниях. 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Высокий результат выполнения этих заданий может говорить об успешных педагогических практиках формирования соответствующих ум</w:t>
      </w:r>
      <w:r w:rsidRPr="00AC6F23">
        <w:rPr>
          <w:rFonts w:eastAsiaTheme="minorHAnsi"/>
          <w:sz w:val="28"/>
          <w:szCs w:val="28"/>
        </w:rPr>
        <w:t>е</w:t>
      </w:r>
      <w:r w:rsidRPr="00AC6F23">
        <w:rPr>
          <w:rFonts w:eastAsiaTheme="minorHAnsi"/>
          <w:sz w:val="28"/>
          <w:szCs w:val="28"/>
        </w:rPr>
        <w:t>ний и преподавания отдельных тем, что должно быть освещено на заседании школьного методического объединения. Вместе с тем необходимо учит</w:t>
      </w:r>
      <w:r w:rsidRPr="00AC6F23">
        <w:rPr>
          <w:rFonts w:eastAsiaTheme="minorHAnsi"/>
          <w:sz w:val="28"/>
          <w:szCs w:val="28"/>
        </w:rPr>
        <w:t>ы</w:t>
      </w:r>
      <w:r w:rsidRPr="00AC6F23">
        <w:rPr>
          <w:rFonts w:eastAsiaTheme="minorHAnsi"/>
          <w:sz w:val="28"/>
          <w:szCs w:val="28"/>
        </w:rPr>
        <w:t xml:space="preserve">вать, что высокие результаты учащихся не должны быть следствием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ната</w:t>
      </w:r>
      <w:r w:rsidRPr="00AC6F23">
        <w:rPr>
          <w:rFonts w:eastAsiaTheme="minorHAnsi"/>
          <w:sz w:val="28"/>
          <w:szCs w:val="28"/>
        </w:rPr>
        <w:t>с</w:t>
      </w:r>
      <w:r w:rsidRPr="00AC6F23">
        <w:rPr>
          <w:rFonts w:eastAsiaTheme="minorHAnsi"/>
          <w:sz w:val="28"/>
          <w:szCs w:val="28"/>
        </w:rPr>
        <w:t>кивания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учащихся на выполнение типовых заданий ВПР, планомерной по</w:t>
      </w:r>
      <w:r w:rsidRPr="00AC6F23">
        <w:rPr>
          <w:rFonts w:eastAsiaTheme="minorHAnsi"/>
          <w:sz w:val="28"/>
          <w:szCs w:val="28"/>
        </w:rPr>
        <w:t>д</w:t>
      </w:r>
      <w:r w:rsidRPr="00AC6F23">
        <w:rPr>
          <w:rFonts w:eastAsiaTheme="minorHAnsi"/>
          <w:sz w:val="28"/>
          <w:szCs w:val="28"/>
        </w:rPr>
        <w:t>готовки к проверочной работе.</w:t>
      </w:r>
    </w:p>
    <w:p w:rsidR="001A2D42" w:rsidRPr="00AC6F23" w:rsidRDefault="001A2D42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AC6F23">
        <w:rPr>
          <w:rFonts w:eastAsiaTheme="minorHAnsi"/>
          <w:b/>
          <w:sz w:val="28"/>
          <w:szCs w:val="28"/>
        </w:rPr>
        <w:t xml:space="preserve">Шаг 6. </w:t>
      </w:r>
      <w:r w:rsidR="00E04A4D">
        <w:rPr>
          <w:rFonts w:eastAsiaTheme="minorHAnsi"/>
          <w:b/>
          <w:sz w:val="28"/>
          <w:szCs w:val="28"/>
        </w:rPr>
        <w:t>А</w:t>
      </w:r>
      <w:r w:rsidRPr="00AC6F23">
        <w:rPr>
          <w:rFonts w:eastAsiaTheme="minorHAnsi"/>
          <w:b/>
          <w:sz w:val="28"/>
          <w:szCs w:val="28"/>
        </w:rPr>
        <w:t>нализ выполнения заданий группами участников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Для более глубокого анализа решаемости отдельных заданий работы необходимо проведение анализа выполнения отдельных заданий группами участников в зависимости от полученной за работу отметки. 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 xml:space="preserve">Соответствующие данные для анализа находятся в личном кабинете ОО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Выполнение заданий группами участников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. </w:t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Анализ решаемости заданий учащимися с разным уровнем подготовки по</w:t>
      </w:r>
      <w:r w:rsidRPr="00AC6F23">
        <w:rPr>
          <w:rFonts w:eastAsiaTheme="minorHAnsi"/>
          <w:sz w:val="28"/>
          <w:szCs w:val="28"/>
        </w:rPr>
        <w:t>з</w:t>
      </w:r>
      <w:r w:rsidRPr="00AC6F23">
        <w:rPr>
          <w:rFonts w:eastAsiaTheme="minorHAnsi"/>
          <w:sz w:val="28"/>
          <w:szCs w:val="28"/>
        </w:rPr>
        <w:t xml:space="preserve">воляет выстраивать образовательную траекторию отдельных групп учащихся в зависимости от их потребностей и с учетом имеющихся у них трудностей. 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В обобщенных выводах должно быть представлено заключение об об</w:t>
      </w:r>
      <w:r w:rsidRPr="00AC6F23">
        <w:rPr>
          <w:rFonts w:eastAsiaTheme="minorHAnsi"/>
          <w:sz w:val="28"/>
          <w:szCs w:val="28"/>
        </w:rPr>
        <w:t>ъ</w:t>
      </w:r>
      <w:r w:rsidRPr="00AC6F23">
        <w:rPr>
          <w:rFonts w:eastAsiaTheme="minorHAnsi"/>
          <w:sz w:val="28"/>
          <w:szCs w:val="28"/>
        </w:rPr>
        <w:t>ективности имеющихся результатов и перечислены имеющиеся дефициты у каждой группы участников, а также пути их устранения (организация инд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видуально-групповой работы, повторение тем и т.п.).</w:t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В качестве примера рассмотрим результаты выполнения отдельных заданий ВПР по русскому языку для 5 класса учащимися с разным уровнем подгото</w:t>
      </w:r>
      <w:r w:rsidRPr="00AC6F23">
        <w:rPr>
          <w:rFonts w:eastAsiaTheme="minorHAnsi"/>
          <w:sz w:val="28"/>
          <w:szCs w:val="28"/>
        </w:rPr>
        <w:t>в</w:t>
      </w:r>
      <w:r w:rsidRPr="00AC6F23">
        <w:rPr>
          <w:rFonts w:eastAsiaTheme="minorHAnsi"/>
          <w:sz w:val="28"/>
          <w:szCs w:val="28"/>
        </w:rPr>
        <w:t>ки (рис. 7).</w:t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6BD0CCA3" wp14:editId="44477F14">
            <wp:extent cx="5953125" cy="28860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4380F" w:rsidRPr="00AC6F23" w:rsidRDefault="00E4380F" w:rsidP="001C4B9B">
      <w:pPr>
        <w:widowControl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C6F23">
        <w:rPr>
          <w:rFonts w:eastAsiaTheme="minorHAnsi"/>
          <w:i/>
          <w:sz w:val="28"/>
          <w:szCs w:val="28"/>
        </w:rPr>
        <w:t>Рис. 7. Решаемость отдельных заданий ВПР по русскому языку в 5 классе учащимися разных групп</w:t>
      </w:r>
    </w:p>
    <w:p w:rsidR="00E4380F" w:rsidRPr="00AC6F23" w:rsidRDefault="00E4380F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По представленным на рис. 7 данным нельзя проследить общую те</w:t>
      </w:r>
      <w:r w:rsidRPr="00AC6F23">
        <w:rPr>
          <w:rFonts w:eastAsiaTheme="minorHAnsi"/>
          <w:sz w:val="28"/>
          <w:szCs w:val="28"/>
        </w:rPr>
        <w:t>н</w:t>
      </w:r>
      <w:r w:rsidRPr="00AC6F23">
        <w:rPr>
          <w:rFonts w:eastAsiaTheme="minorHAnsi"/>
          <w:sz w:val="28"/>
          <w:szCs w:val="28"/>
        </w:rPr>
        <w:t xml:space="preserve">денцию выполнения тех или иных заданий работы. Например, результаты учащихся с отметками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3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4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оказались ниже, чем результаты учащихся с отметкой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2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, а с заданием 3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отличники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справились хуже, чем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хорош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сты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 xml:space="preserve"> и 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троечники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. Такой разброс результатов может говорить о необъе</w:t>
      </w:r>
      <w:r w:rsidRPr="00AC6F23">
        <w:rPr>
          <w:rFonts w:eastAsiaTheme="minorHAnsi"/>
          <w:sz w:val="28"/>
          <w:szCs w:val="28"/>
        </w:rPr>
        <w:t>к</w:t>
      </w:r>
      <w:r w:rsidRPr="00AC6F23">
        <w:rPr>
          <w:rFonts w:eastAsiaTheme="minorHAnsi"/>
          <w:sz w:val="28"/>
          <w:szCs w:val="28"/>
        </w:rPr>
        <w:t xml:space="preserve">тивности результатов работы на этапе ее проведения или проверки. </w:t>
      </w:r>
    </w:p>
    <w:p w:rsidR="0031616D" w:rsidRPr="00AC6F23" w:rsidRDefault="0031616D" w:rsidP="001C4B9B">
      <w:pPr>
        <w:widowControl w:val="0"/>
        <w:spacing w:after="0" w:line="240" w:lineRule="auto"/>
        <w:jc w:val="both"/>
        <w:rPr>
          <w:rFonts w:eastAsiaTheme="minorHAnsi"/>
          <w:b/>
          <w:sz w:val="28"/>
          <w:szCs w:val="28"/>
        </w:rPr>
      </w:pPr>
    </w:p>
    <w:p w:rsidR="00E4380F" w:rsidRPr="00AC6F23" w:rsidRDefault="00E04A4D" w:rsidP="001C4B9B">
      <w:pPr>
        <w:widowControl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Шаг 7. Краткое резюме</w:t>
      </w:r>
    </w:p>
    <w:p w:rsidR="00E4380F" w:rsidRPr="00AC6F23" w:rsidRDefault="00E4380F" w:rsidP="001C4B9B">
      <w:pPr>
        <w:widowControl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AC6F23">
        <w:rPr>
          <w:rFonts w:eastAsiaTheme="minorHAnsi"/>
          <w:sz w:val="28"/>
          <w:szCs w:val="28"/>
        </w:rPr>
        <w:t>В качестве результата проведенного анализа на основании предста</w:t>
      </w:r>
      <w:r w:rsidRPr="00AC6F23">
        <w:rPr>
          <w:rFonts w:eastAsiaTheme="minorHAnsi"/>
          <w:sz w:val="28"/>
          <w:szCs w:val="28"/>
        </w:rPr>
        <w:t>в</w:t>
      </w:r>
      <w:r w:rsidRPr="00AC6F23">
        <w:rPr>
          <w:rFonts w:eastAsiaTheme="minorHAnsi"/>
          <w:sz w:val="28"/>
          <w:szCs w:val="28"/>
        </w:rPr>
        <w:t>ленных на предыдущих шагах выводов образовательная организация соста</w:t>
      </w:r>
      <w:r w:rsidRPr="00AC6F23">
        <w:rPr>
          <w:rFonts w:eastAsiaTheme="minorHAnsi"/>
          <w:sz w:val="28"/>
          <w:szCs w:val="28"/>
        </w:rPr>
        <w:t>в</w:t>
      </w:r>
      <w:r w:rsidRPr="00AC6F23">
        <w:rPr>
          <w:rFonts w:eastAsiaTheme="minorHAnsi"/>
          <w:sz w:val="28"/>
          <w:szCs w:val="28"/>
        </w:rPr>
        <w:t>ляет комплекс мер (</w:t>
      </w:r>
      <w:r w:rsidR="00AC6F23">
        <w:rPr>
          <w:rFonts w:eastAsiaTheme="minorHAnsi"/>
          <w:sz w:val="28"/>
          <w:szCs w:val="28"/>
        </w:rPr>
        <w:t>«</w:t>
      </w:r>
      <w:r w:rsidRPr="00AC6F23">
        <w:rPr>
          <w:rFonts w:eastAsiaTheme="minorHAnsi"/>
          <w:sz w:val="28"/>
          <w:szCs w:val="28"/>
        </w:rPr>
        <w:t>дорожную карту</w:t>
      </w:r>
      <w:r w:rsidR="00AC6F23">
        <w:rPr>
          <w:rFonts w:eastAsiaTheme="minorHAnsi"/>
          <w:sz w:val="28"/>
          <w:szCs w:val="28"/>
        </w:rPr>
        <w:t>»</w:t>
      </w:r>
      <w:r w:rsidRPr="00AC6F23">
        <w:rPr>
          <w:rFonts w:eastAsiaTheme="minorHAnsi"/>
          <w:sz w:val="28"/>
          <w:szCs w:val="28"/>
        </w:rPr>
        <w:t>) на следующий учебный год по п</w:t>
      </w:r>
      <w:r w:rsidRPr="00AC6F23">
        <w:rPr>
          <w:rFonts w:eastAsiaTheme="minorHAnsi"/>
          <w:sz w:val="28"/>
          <w:szCs w:val="28"/>
        </w:rPr>
        <w:t>о</w:t>
      </w:r>
      <w:r w:rsidRPr="00AC6F23">
        <w:rPr>
          <w:rFonts w:eastAsiaTheme="minorHAnsi"/>
          <w:sz w:val="28"/>
          <w:szCs w:val="28"/>
        </w:rPr>
        <w:t>вышению объективности проведения и проверки работ учащихся и по ликв</w:t>
      </w:r>
      <w:r w:rsidRPr="00AC6F23">
        <w:rPr>
          <w:rFonts w:eastAsiaTheme="minorHAnsi"/>
          <w:sz w:val="28"/>
          <w:szCs w:val="28"/>
        </w:rPr>
        <w:t>и</w:t>
      </w:r>
      <w:r w:rsidRPr="00AC6F23">
        <w:rPr>
          <w:rFonts w:eastAsiaTheme="minorHAnsi"/>
          <w:sz w:val="28"/>
          <w:szCs w:val="28"/>
        </w:rPr>
        <w:t>дации допущенных обучающимися типичных ошибок при выполнении зад</w:t>
      </w:r>
      <w:r w:rsidRPr="00AC6F23">
        <w:rPr>
          <w:rFonts w:eastAsiaTheme="minorHAnsi"/>
          <w:sz w:val="28"/>
          <w:szCs w:val="28"/>
        </w:rPr>
        <w:t>а</w:t>
      </w:r>
      <w:r w:rsidRPr="00AC6F23">
        <w:rPr>
          <w:rFonts w:eastAsiaTheme="minorHAnsi"/>
          <w:sz w:val="28"/>
          <w:szCs w:val="28"/>
        </w:rPr>
        <w:t>ний ВПР.</w:t>
      </w:r>
    </w:p>
    <w:p w:rsidR="00CE7AB8" w:rsidRDefault="00CE7AB8" w:rsidP="001C4B9B">
      <w:pPr>
        <w:widowControl w:val="0"/>
        <w:spacing w:after="0" w:line="240" w:lineRule="auto"/>
        <w:rPr>
          <w:sz w:val="28"/>
        </w:rPr>
      </w:pPr>
    </w:p>
    <w:p w:rsidR="001C4B9B" w:rsidRDefault="001C4B9B" w:rsidP="001C4B9B">
      <w:pPr>
        <w:widowControl w:val="0"/>
        <w:spacing w:after="0" w:line="240" w:lineRule="auto"/>
        <w:rPr>
          <w:sz w:val="28"/>
        </w:rPr>
      </w:pPr>
    </w:p>
    <w:p w:rsidR="001C4B9B" w:rsidRDefault="001C4B9B" w:rsidP="001C4B9B">
      <w:pPr>
        <w:widowControl w:val="0"/>
        <w:spacing w:after="0" w:line="240" w:lineRule="auto"/>
        <w:rPr>
          <w:sz w:val="28"/>
        </w:rPr>
      </w:pPr>
      <w:r>
        <w:rPr>
          <w:sz w:val="28"/>
        </w:rPr>
        <w:t>Заместитель директора</w:t>
      </w:r>
    </w:p>
    <w:p w:rsidR="001C4B9B" w:rsidRDefault="001C4B9B" w:rsidP="001C4B9B">
      <w:pPr>
        <w:widowControl w:val="0"/>
        <w:spacing w:after="0" w:line="240" w:lineRule="auto"/>
        <w:rPr>
          <w:sz w:val="28"/>
        </w:rPr>
      </w:pPr>
      <w:r>
        <w:rPr>
          <w:sz w:val="28"/>
        </w:rPr>
        <w:t>по учебно-воспитательной работе                                               Е.В. Кондрат</w:t>
      </w:r>
      <w:r>
        <w:rPr>
          <w:sz w:val="28"/>
        </w:rPr>
        <w:t>о</w:t>
      </w:r>
      <w:r>
        <w:rPr>
          <w:sz w:val="28"/>
        </w:rPr>
        <w:t>ва</w:t>
      </w:r>
    </w:p>
    <w:p w:rsidR="001C4B9B" w:rsidRDefault="001C4B9B" w:rsidP="001C4B9B">
      <w:pPr>
        <w:widowControl w:val="0"/>
        <w:spacing w:after="0" w:line="240" w:lineRule="auto"/>
        <w:rPr>
          <w:sz w:val="28"/>
        </w:rPr>
      </w:pPr>
    </w:p>
    <w:p w:rsidR="001C4B9B" w:rsidRDefault="001C4B9B" w:rsidP="001C4B9B">
      <w:pPr>
        <w:widowControl w:val="0"/>
        <w:spacing w:after="0" w:line="240" w:lineRule="auto"/>
        <w:rPr>
          <w:sz w:val="28"/>
        </w:rPr>
      </w:pPr>
      <w:r>
        <w:rPr>
          <w:sz w:val="28"/>
        </w:rPr>
        <w:t>Заместитель директора</w:t>
      </w:r>
    </w:p>
    <w:p w:rsidR="001C4B9B" w:rsidRPr="001C4B9B" w:rsidRDefault="001C4B9B" w:rsidP="001C4B9B">
      <w:pPr>
        <w:widowControl w:val="0"/>
        <w:spacing w:after="0" w:line="240" w:lineRule="auto"/>
        <w:rPr>
          <w:sz w:val="28"/>
        </w:rPr>
      </w:pPr>
      <w:r>
        <w:rPr>
          <w:sz w:val="28"/>
        </w:rPr>
        <w:t>по учебно-воспитательной работе                                                     С.А. Шад</w:t>
      </w:r>
      <w:r>
        <w:rPr>
          <w:sz w:val="28"/>
        </w:rPr>
        <w:t>у</w:t>
      </w:r>
      <w:r>
        <w:rPr>
          <w:sz w:val="28"/>
        </w:rPr>
        <w:t>ра</w:t>
      </w:r>
    </w:p>
    <w:sectPr w:rsidR="001C4B9B" w:rsidRPr="001C4B9B" w:rsidSect="001C4B9B">
      <w:headerReference w:type="default" r:id="rId50"/>
      <w:pgSz w:w="11906" w:h="16838"/>
      <w:pgMar w:top="1134" w:right="850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A6F" w:rsidRDefault="00896A6F" w:rsidP="00E4380F">
      <w:pPr>
        <w:spacing w:after="0" w:line="240" w:lineRule="auto"/>
      </w:pPr>
      <w:r>
        <w:separator/>
      </w:r>
    </w:p>
  </w:endnote>
  <w:endnote w:type="continuationSeparator" w:id="0">
    <w:p w:rsidR="00896A6F" w:rsidRDefault="00896A6F" w:rsidP="00E4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A6F" w:rsidRDefault="00896A6F" w:rsidP="00E4380F">
      <w:pPr>
        <w:spacing w:after="0" w:line="240" w:lineRule="auto"/>
      </w:pPr>
      <w:r>
        <w:separator/>
      </w:r>
    </w:p>
  </w:footnote>
  <w:footnote w:type="continuationSeparator" w:id="0">
    <w:p w:rsidR="00896A6F" w:rsidRDefault="00896A6F" w:rsidP="00E4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651869"/>
      <w:docPartObj>
        <w:docPartGallery w:val="Page Numbers (Top of Page)"/>
        <w:docPartUnique/>
      </w:docPartObj>
    </w:sdtPr>
    <w:sdtContent>
      <w:p w:rsidR="00992D6F" w:rsidRDefault="00992D6F" w:rsidP="001C4B9B">
        <w:pPr>
          <w:pStyle w:val="a4"/>
          <w:spacing w:line="240" w:lineRule="exac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F84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A4EFF"/>
    <w:multiLevelType w:val="hybridMultilevel"/>
    <w:tmpl w:val="8A1C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0F"/>
    <w:rsid w:val="000808DF"/>
    <w:rsid w:val="00121B3F"/>
    <w:rsid w:val="0014385D"/>
    <w:rsid w:val="001A2D42"/>
    <w:rsid w:val="001C4B9B"/>
    <w:rsid w:val="00220B23"/>
    <w:rsid w:val="00246DF6"/>
    <w:rsid w:val="0029023D"/>
    <w:rsid w:val="00307F97"/>
    <w:rsid w:val="0031616D"/>
    <w:rsid w:val="00363069"/>
    <w:rsid w:val="00426EC7"/>
    <w:rsid w:val="004C5DC1"/>
    <w:rsid w:val="00585C1F"/>
    <w:rsid w:val="00605C60"/>
    <w:rsid w:val="006D681A"/>
    <w:rsid w:val="007258EC"/>
    <w:rsid w:val="00771A2D"/>
    <w:rsid w:val="00785E83"/>
    <w:rsid w:val="007A7DA3"/>
    <w:rsid w:val="007B64D8"/>
    <w:rsid w:val="008268A7"/>
    <w:rsid w:val="00896A6F"/>
    <w:rsid w:val="00972515"/>
    <w:rsid w:val="00992D6F"/>
    <w:rsid w:val="009E422F"/>
    <w:rsid w:val="00A51CC9"/>
    <w:rsid w:val="00A812E9"/>
    <w:rsid w:val="00AC6F23"/>
    <w:rsid w:val="00B13934"/>
    <w:rsid w:val="00B36F84"/>
    <w:rsid w:val="00B66487"/>
    <w:rsid w:val="00C06FBF"/>
    <w:rsid w:val="00C744F1"/>
    <w:rsid w:val="00CD3588"/>
    <w:rsid w:val="00CE7AB8"/>
    <w:rsid w:val="00D2157D"/>
    <w:rsid w:val="00D26355"/>
    <w:rsid w:val="00D4247D"/>
    <w:rsid w:val="00E04A4D"/>
    <w:rsid w:val="00E4380F"/>
    <w:rsid w:val="00ED2586"/>
    <w:rsid w:val="00F72D36"/>
    <w:rsid w:val="00FA317A"/>
    <w:rsid w:val="00FF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80F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C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6F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80F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C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6F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chart" Target="charts/chart1.xm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chart" Target="charts/chart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endel\Desktop\&#1060;4_&#1056;&#1072;&#1089;&#1087;&#1088;&#1077;&#1076;&#1077;&#1083;&#1077;&#1085;&#1080;&#1077;%20&#1087;&#1077;&#1088;&#1074;&#1080;&#1095;&#1085;&#1099;&#1093;%20&#1073;&#1072;&#1083;&#1083;&#1086;&#1074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endel\Documents\!&#1054;&#1050;&#1054;\2021\&#1056;&#1086;&#1083;&#1080;&#1082;_&#1086;&#1073;&#1098;&#1077;&#1082;&#1090;&#1080;&#1074;&#1085;&#1086;&#1089;&#1090;&#1100;%20&#1042;&#1055;&#1056;\&#1060;2_&#1042;&#1099;&#1087;&#1086;&#1083;&#1085;&#1077;&#1085;&#1080;&#1077;%20&#1079;&#1072;&#1076;&#1072;&#1085;&#1080;&#1081;_5%20&#1082;&#1083;&#1072;&#1089;&#1089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endel\Documents\!&#1054;&#1050;&#1054;\2021\&#1056;&#1086;&#1083;&#1080;&#1082;_&#1086;&#1073;&#1098;&#1077;&#1082;&#1090;&#1080;&#1074;&#1085;&#1086;&#1089;&#1090;&#1100;%20&#1042;&#1055;&#1056;\&#1060;4_&#1042;&#1099;&#1087;&#1086;&#1083;&#1085;&#1077;&#1085;&#1080;&#1077;%20&#1079;&#1072;&#1076;&#1072;&#1085;&#1080;&#1081;%20&#1075;&#1088;&#1091;&#1087;&#1087;&#1072;&#1084;&#1080;%20&#1091;&#1095;&#1072;&#1089;&#1090;&#1085;&#1080;&#1082;&#1086;&#1074;_5%20&#1082;&#1083;&#1072;&#1089;&#1089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129821146616839E-2"/>
          <c:y val="4.5735964371597999E-2"/>
          <c:w val="0.91233607023066532"/>
          <c:h val="0.472686425174309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'[Ф4_Распределение первичных баллов.xlsx]ВПР 2021. 4 класс'!$A$10</c:f>
              <c:strCache>
                <c:ptCount val="1"/>
                <c:pt idx="0">
                  <c:v>Хабаровский край</c:v>
                </c:pt>
              </c:strCache>
            </c:strRef>
          </c:tx>
          <c:invertIfNegative val="0"/>
          <c:cat>
            <c:numRef>
              <c:f>'[Ф4_Распределение первичных баллов.xlsx]ВПР 2021. 4 класс'!$D$8:$AP$8</c:f>
              <c:numCache>
                <c:formatCode>General</c:formatCode>
                <c:ptCount val="3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</c:numCache>
            </c:numRef>
          </c:cat>
          <c:val>
            <c:numRef>
              <c:f>'[Ф4_Распределение первичных баллов.xlsx]ВПР 2021. 4 класс'!$D$10:$AP$10</c:f>
              <c:numCache>
                <c:formatCode>General</c:formatCode>
                <c:ptCount val="39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0.3</c:v>
                </c:pt>
                <c:pt idx="4">
                  <c:v>0.3</c:v>
                </c:pt>
                <c:pt idx="5">
                  <c:v>0.5</c:v>
                </c:pt>
                <c:pt idx="6">
                  <c:v>0.5</c:v>
                </c:pt>
                <c:pt idx="7">
                  <c:v>0.6</c:v>
                </c:pt>
                <c:pt idx="8">
                  <c:v>0.8</c:v>
                </c:pt>
                <c:pt idx="9">
                  <c:v>0.8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</c:v>
                </c:pt>
                <c:pt idx="13">
                  <c:v>1.1000000000000001</c:v>
                </c:pt>
                <c:pt idx="14">
                  <c:v>3.1</c:v>
                </c:pt>
                <c:pt idx="15">
                  <c:v>2.7</c:v>
                </c:pt>
                <c:pt idx="16">
                  <c:v>2.4</c:v>
                </c:pt>
                <c:pt idx="17">
                  <c:v>2.6</c:v>
                </c:pt>
                <c:pt idx="18">
                  <c:v>2.5</c:v>
                </c:pt>
                <c:pt idx="19">
                  <c:v>2.9</c:v>
                </c:pt>
                <c:pt idx="20">
                  <c:v>3</c:v>
                </c:pt>
                <c:pt idx="21">
                  <c:v>3.1</c:v>
                </c:pt>
                <c:pt idx="22">
                  <c:v>3.5</c:v>
                </c:pt>
                <c:pt idx="23">
                  <c:v>4</c:v>
                </c:pt>
                <c:pt idx="24">
                  <c:v>4.8</c:v>
                </c:pt>
                <c:pt idx="25">
                  <c:v>4.2</c:v>
                </c:pt>
                <c:pt idx="26">
                  <c:v>4.7</c:v>
                </c:pt>
                <c:pt idx="27">
                  <c:v>5</c:v>
                </c:pt>
                <c:pt idx="28">
                  <c:v>5.4</c:v>
                </c:pt>
                <c:pt idx="29">
                  <c:v>4.5999999999999996</c:v>
                </c:pt>
                <c:pt idx="30">
                  <c:v>5</c:v>
                </c:pt>
                <c:pt idx="31">
                  <c:v>4.7</c:v>
                </c:pt>
                <c:pt idx="32">
                  <c:v>4.8</c:v>
                </c:pt>
                <c:pt idx="33">
                  <c:v>4.7</c:v>
                </c:pt>
                <c:pt idx="34">
                  <c:v>4.0999999999999996</c:v>
                </c:pt>
                <c:pt idx="35">
                  <c:v>3.4</c:v>
                </c:pt>
                <c:pt idx="36">
                  <c:v>2.5</c:v>
                </c:pt>
                <c:pt idx="37">
                  <c:v>1.9</c:v>
                </c:pt>
                <c:pt idx="38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96-4DC7-BBF3-D94DCDE35672}"/>
            </c:ext>
          </c:extLst>
        </c:ser>
        <c:ser>
          <c:idx val="1"/>
          <c:order val="1"/>
          <c:tx>
            <c:strRef>
              <c:f>'[Ф4_Распределение первичных баллов.xlsx]ВПР 2021. 4 класс'!$A$11</c:f>
              <c:strCache>
                <c:ptCount val="1"/>
                <c:pt idx="0">
                  <c:v>город Хабаровск</c:v>
                </c:pt>
              </c:strCache>
            </c:strRef>
          </c:tx>
          <c:invertIfNegative val="0"/>
          <c:cat>
            <c:numRef>
              <c:f>'[Ф4_Распределение первичных баллов.xlsx]ВПР 2021. 4 класс'!$D$8:$AP$8</c:f>
              <c:numCache>
                <c:formatCode>General</c:formatCode>
                <c:ptCount val="3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</c:numCache>
            </c:numRef>
          </c:cat>
          <c:val>
            <c:numRef>
              <c:f>'[Ф4_Распределение первичных баллов.xlsx]ВПР 2021. 4 класс'!$D$11:$AP$11</c:f>
              <c:numCache>
                <c:formatCode>General</c:formatCode>
                <c:ptCount val="39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0.6</c:v>
                </c:pt>
                <c:pt idx="9">
                  <c:v>0.8</c:v>
                </c:pt>
                <c:pt idx="10">
                  <c:v>1</c:v>
                </c:pt>
                <c:pt idx="11">
                  <c:v>0.9</c:v>
                </c:pt>
                <c:pt idx="12">
                  <c:v>0.8</c:v>
                </c:pt>
                <c:pt idx="13">
                  <c:v>0.9</c:v>
                </c:pt>
                <c:pt idx="14">
                  <c:v>2.8</c:v>
                </c:pt>
                <c:pt idx="15">
                  <c:v>2.5</c:v>
                </c:pt>
                <c:pt idx="16">
                  <c:v>2.2999999999999998</c:v>
                </c:pt>
                <c:pt idx="17">
                  <c:v>2.4</c:v>
                </c:pt>
                <c:pt idx="18">
                  <c:v>2.2000000000000002</c:v>
                </c:pt>
                <c:pt idx="19">
                  <c:v>2.6</c:v>
                </c:pt>
                <c:pt idx="20">
                  <c:v>2.8</c:v>
                </c:pt>
                <c:pt idx="21">
                  <c:v>3</c:v>
                </c:pt>
                <c:pt idx="22">
                  <c:v>3.4</c:v>
                </c:pt>
                <c:pt idx="23">
                  <c:v>3.8</c:v>
                </c:pt>
                <c:pt idx="24">
                  <c:v>4.5</c:v>
                </c:pt>
                <c:pt idx="25">
                  <c:v>4</c:v>
                </c:pt>
                <c:pt idx="26">
                  <c:v>4.8</c:v>
                </c:pt>
                <c:pt idx="27">
                  <c:v>5.2</c:v>
                </c:pt>
                <c:pt idx="28">
                  <c:v>5.6</c:v>
                </c:pt>
                <c:pt idx="29">
                  <c:v>4.8</c:v>
                </c:pt>
                <c:pt idx="30">
                  <c:v>5.4</c:v>
                </c:pt>
                <c:pt idx="31">
                  <c:v>5.3</c:v>
                </c:pt>
                <c:pt idx="32">
                  <c:v>5.0999999999999996</c:v>
                </c:pt>
                <c:pt idx="33">
                  <c:v>5.3</c:v>
                </c:pt>
                <c:pt idx="34">
                  <c:v>4.7</c:v>
                </c:pt>
                <c:pt idx="35">
                  <c:v>3.9</c:v>
                </c:pt>
                <c:pt idx="36">
                  <c:v>2.8</c:v>
                </c:pt>
                <c:pt idx="37">
                  <c:v>2</c:v>
                </c:pt>
                <c:pt idx="38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96-4DC7-BBF3-D94DCDE35672}"/>
            </c:ext>
          </c:extLst>
        </c:ser>
        <c:ser>
          <c:idx val="2"/>
          <c:order val="2"/>
          <c:tx>
            <c:strRef>
              <c:f>'[Ф4_Распределение первичных баллов.xlsx]ВПР 2021. 4 класс'!$A$12</c:f>
              <c:strCache>
                <c:ptCount val="1"/>
                <c:pt idx="0">
                  <c:v>СОШ</c:v>
                </c:pt>
              </c:strCache>
            </c:strRef>
          </c:tx>
          <c:invertIfNegative val="0"/>
          <c:cat>
            <c:numRef>
              <c:f>'[Ф4_Распределение первичных баллов.xlsx]ВПР 2021. 4 класс'!$D$8:$AP$8</c:f>
              <c:numCache>
                <c:formatCode>General</c:formatCode>
                <c:ptCount val="3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</c:numCache>
            </c:numRef>
          </c:cat>
          <c:val>
            <c:numRef>
              <c:f>'[Ф4_Распределение первичных баллов.xlsx]ВПР 2021. 4 класс'!$D$12:$AP$12</c:f>
              <c:numCache>
                <c:formatCode>General</c:formatCode>
                <c:ptCount val="3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4.9000000000000004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2.4</c:v>
                </c:pt>
                <c:pt idx="20">
                  <c:v>2.4</c:v>
                </c:pt>
                <c:pt idx="21">
                  <c:v>4.9000000000000004</c:v>
                </c:pt>
                <c:pt idx="22">
                  <c:v>7.3</c:v>
                </c:pt>
                <c:pt idx="23">
                  <c:v>0</c:v>
                </c:pt>
                <c:pt idx="24">
                  <c:v>0</c:v>
                </c:pt>
                <c:pt idx="25">
                  <c:v>2.4</c:v>
                </c:pt>
                <c:pt idx="26">
                  <c:v>0</c:v>
                </c:pt>
                <c:pt idx="27">
                  <c:v>4.9000000000000004</c:v>
                </c:pt>
                <c:pt idx="28">
                  <c:v>12.2</c:v>
                </c:pt>
                <c:pt idx="29">
                  <c:v>9.8000000000000007</c:v>
                </c:pt>
                <c:pt idx="30">
                  <c:v>4.9000000000000004</c:v>
                </c:pt>
                <c:pt idx="31">
                  <c:v>12.2</c:v>
                </c:pt>
                <c:pt idx="32">
                  <c:v>17.100000000000001</c:v>
                </c:pt>
                <c:pt idx="33">
                  <c:v>2.4</c:v>
                </c:pt>
                <c:pt idx="34">
                  <c:v>4.9000000000000004</c:v>
                </c:pt>
                <c:pt idx="35">
                  <c:v>4.9000000000000004</c:v>
                </c:pt>
                <c:pt idx="36">
                  <c:v>0</c:v>
                </c:pt>
                <c:pt idx="37">
                  <c:v>2.4</c:v>
                </c:pt>
                <c:pt idx="3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96-4DC7-BBF3-D94DCDE35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792448"/>
        <c:axId val="146794368"/>
      </c:barChart>
      <c:catAx>
        <c:axId val="146792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050"/>
                  <a:t>набранный балл</a:t>
                </a:r>
              </a:p>
            </c:rich>
          </c:tx>
          <c:layout>
            <c:manualLayout>
              <c:xMode val="edge"/>
              <c:yMode val="edge"/>
              <c:x val="0.42326409909531182"/>
              <c:y val="0.601456389064928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46794368"/>
        <c:crosses val="autoZero"/>
        <c:auto val="1"/>
        <c:lblAlgn val="ctr"/>
        <c:lblOffset val="100"/>
        <c:noMultiLvlLbl val="0"/>
      </c:catAx>
      <c:valAx>
        <c:axId val="146794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792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6345159447229162E-2"/>
          <c:y val="2.8406879129083507E-2"/>
          <c:w val="0.62196727769443938"/>
          <c:h val="9.037655190174449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'[Ф2_Выполнение заданий_5 класс.xlsx]ВПР 2021. 5 класс'!$A$11</c:f>
              <c:strCache>
                <c:ptCount val="1"/>
                <c:pt idx="0">
                  <c:v>Хабаровский край</c:v>
                </c:pt>
              </c:strCache>
            </c:strRef>
          </c:tx>
          <c:cat>
            <c:strRef>
              <c:f>'[Ф2_Выполнение заданий_5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'[Ф2_Выполнение заданий_5 класс.xlsx]ВПР 2021. 5 класс'!$E$11:$Y$11</c:f>
              <c:numCache>
                <c:formatCode>General</c:formatCode>
                <c:ptCount val="21"/>
                <c:pt idx="0">
                  <c:v>55</c:v>
                </c:pt>
                <c:pt idx="1">
                  <c:v>48.54</c:v>
                </c:pt>
                <c:pt idx="2">
                  <c:v>88.55</c:v>
                </c:pt>
                <c:pt idx="3">
                  <c:v>47.24</c:v>
                </c:pt>
                <c:pt idx="4">
                  <c:v>71.58</c:v>
                </c:pt>
                <c:pt idx="5">
                  <c:v>32.869999999999997</c:v>
                </c:pt>
                <c:pt idx="6">
                  <c:v>44.89</c:v>
                </c:pt>
                <c:pt idx="7">
                  <c:v>66.569999999999993</c:v>
                </c:pt>
                <c:pt idx="8">
                  <c:v>64.540000000000006</c:v>
                </c:pt>
                <c:pt idx="9">
                  <c:v>42.57</c:v>
                </c:pt>
                <c:pt idx="10">
                  <c:v>49.41</c:v>
                </c:pt>
                <c:pt idx="11">
                  <c:v>36.090000000000003</c:v>
                </c:pt>
                <c:pt idx="12">
                  <c:v>50.45</c:v>
                </c:pt>
                <c:pt idx="13">
                  <c:v>40.130000000000003</c:v>
                </c:pt>
                <c:pt idx="14">
                  <c:v>49.57</c:v>
                </c:pt>
                <c:pt idx="15">
                  <c:v>37.78</c:v>
                </c:pt>
                <c:pt idx="16">
                  <c:v>45.44</c:v>
                </c:pt>
                <c:pt idx="17">
                  <c:v>50.86</c:v>
                </c:pt>
                <c:pt idx="18">
                  <c:v>45.53</c:v>
                </c:pt>
                <c:pt idx="19">
                  <c:v>62.11</c:v>
                </c:pt>
                <c:pt idx="20">
                  <c:v>78.099999999999994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526-49DB-B744-252E444973D0}"/>
            </c:ext>
          </c:extLst>
        </c:ser>
        <c:ser>
          <c:idx val="1"/>
          <c:order val="1"/>
          <c:tx>
            <c:strRef>
              <c:f>'[Ф2_Выполнение заданий_5 класс.xlsx]ВПР 2021. 5 класс'!$A$12</c:f>
              <c:strCache>
                <c:ptCount val="1"/>
                <c:pt idx="0">
                  <c:v>город Хабаровск</c:v>
                </c:pt>
              </c:strCache>
            </c:strRef>
          </c:tx>
          <c:cat>
            <c:strRef>
              <c:f>'[Ф2_Выполнение заданий_5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'[Ф2_Выполнение заданий_5 класс.xlsx]ВПР 2021. 5 класс'!$E$12:$Y$12</c:f>
              <c:numCache>
                <c:formatCode>General</c:formatCode>
                <c:ptCount val="21"/>
                <c:pt idx="0">
                  <c:v>55.57</c:v>
                </c:pt>
                <c:pt idx="1">
                  <c:v>47.33</c:v>
                </c:pt>
                <c:pt idx="2">
                  <c:v>88.88</c:v>
                </c:pt>
                <c:pt idx="3">
                  <c:v>47.34</c:v>
                </c:pt>
                <c:pt idx="4">
                  <c:v>68.37</c:v>
                </c:pt>
                <c:pt idx="5">
                  <c:v>31.77</c:v>
                </c:pt>
                <c:pt idx="6">
                  <c:v>42.56</c:v>
                </c:pt>
                <c:pt idx="7">
                  <c:v>65.25</c:v>
                </c:pt>
                <c:pt idx="8">
                  <c:v>61.57</c:v>
                </c:pt>
                <c:pt idx="9">
                  <c:v>40.32</c:v>
                </c:pt>
                <c:pt idx="10">
                  <c:v>46.7</c:v>
                </c:pt>
                <c:pt idx="11">
                  <c:v>32.46</c:v>
                </c:pt>
                <c:pt idx="12">
                  <c:v>50.35</c:v>
                </c:pt>
                <c:pt idx="13">
                  <c:v>39.28</c:v>
                </c:pt>
                <c:pt idx="14">
                  <c:v>48.54</c:v>
                </c:pt>
                <c:pt idx="15">
                  <c:v>36.22</c:v>
                </c:pt>
                <c:pt idx="16">
                  <c:v>47.87</c:v>
                </c:pt>
                <c:pt idx="17">
                  <c:v>51.89</c:v>
                </c:pt>
                <c:pt idx="18">
                  <c:v>45.76</c:v>
                </c:pt>
                <c:pt idx="19">
                  <c:v>59.93</c:v>
                </c:pt>
                <c:pt idx="20">
                  <c:v>77.62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526-49DB-B744-252E444973D0}"/>
            </c:ext>
          </c:extLst>
        </c:ser>
        <c:ser>
          <c:idx val="2"/>
          <c:order val="2"/>
          <c:tx>
            <c:strRef>
              <c:f>'[Ф2_Выполнение заданий_5 класс.xlsx]ВПР 2021. 5 класс'!$A$13</c:f>
              <c:strCache>
                <c:ptCount val="1"/>
                <c:pt idx="0">
                  <c:v>СОШ</c:v>
                </c:pt>
              </c:strCache>
            </c:strRef>
          </c:tx>
          <c:cat>
            <c:strRef>
              <c:f>'[Ф2_Выполнение заданий_5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'[Ф2_Выполнение заданий_5 класс.xlsx]ВПР 2021. 5 класс'!$E$13:$Y$13</c:f>
              <c:numCache>
                <c:formatCode>General</c:formatCode>
                <c:ptCount val="21"/>
                <c:pt idx="0">
                  <c:v>76.83</c:v>
                </c:pt>
                <c:pt idx="1">
                  <c:v>81.3</c:v>
                </c:pt>
                <c:pt idx="2">
                  <c:v>98.78</c:v>
                </c:pt>
                <c:pt idx="3">
                  <c:v>73.98</c:v>
                </c:pt>
                <c:pt idx="4">
                  <c:v>69.11</c:v>
                </c:pt>
                <c:pt idx="5">
                  <c:v>49.59</c:v>
                </c:pt>
                <c:pt idx="6">
                  <c:v>73.98</c:v>
                </c:pt>
                <c:pt idx="7">
                  <c:v>91.46</c:v>
                </c:pt>
                <c:pt idx="8">
                  <c:v>84.55</c:v>
                </c:pt>
                <c:pt idx="9">
                  <c:v>68.290000000000006</c:v>
                </c:pt>
                <c:pt idx="10">
                  <c:v>62.2</c:v>
                </c:pt>
                <c:pt idx="11">
                  <c:v>17.07</c:v>
                </c:pt>
                <c:pt idx="12">
                  <c:v>64.63</c:v>
                </c:pt>
                <c:pt idx="13">
                  <c:v>41.46</c:v>
                </c:pt>
                <c:pt idx="14">
                  <c:v>45.12</c:v>
                </c:pt>
                <c:pt idx="15">
                  <c:v>31.71</c:v>
                </c:pt>
                <c:pt idx="16">
                  <c:v>60.98</c:v>
                </c:pt>
                <c:pt idx="17">
                  <c:v>59.76</c:v>
                </c:pt>
                <c:pt idx="18">
                  <c:v>24.39</c:v>
                </c:pt>
                <c:pt idx="19">
                  <c:v>39.020000000000003</c:v>
                </c:pt>
                <c:pt idx="20">
                  <c:v>80.489999999999995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526-49DB-B744-252E44497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674624"/>
        <c:axId val="147676544"/>
      </c:lineChart>
      <c:catAx>
        <c:axId val="147674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47676544"/>
        <c:crosses val="autoZero"/>
        <c:auto val="1"/>
        <c:lblAlgn val="ctr"/>
        <c:lblOffset val="100"/>
        <c:noMultiLvlLbl val="0"/>
      </c:catAx>
      <c:valAx>
        <c:axId val="14767654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6746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'[Ф4_Выполнение заданий группами участников_5 класс.xlsx]ВПР 2021. 5 класс'!$A$22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marker>
            <c:symbol val="diamond"/>
            <c:size val="8"/>
          </c:marker>
          <c:cat>
            <c:strRef>
              <c:f>'[Ф4_Выполнение заданий группами участников_5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'[Ф4_Выполнение заданий группами участников_5 класс.xlsx]ВПР 2021. 5 класс'!$E$22:$Y$22</c:f>
              <c:numCache>
                <c:formatCode>General</c:formatCode>
                <c:ptCount val="21"/>
                <c:pt idx="0">
                  <c:v>58.33</c:v>
                </c:pt>
                <c:pt idx="1">
                  <c:v>55.56</c:v>
                </c:pt>
                <c:pt idx="2">
                  <c:v>100</c:v>
                </c:pt>
                <c:pt idx="3">
                  <c:v>11.11</c:v>
                </c:pt>
                <c:pt idx="4">
                  <c:v>22.22</c:v>
                </c:pt>
                <c:pt idx="5">
                  <c:v>33.33</c:v>
                </c:pt>
                <c:pt idx="6">
                  <c:v>22.22</c:v>
                </c:pt>
                <c:pt idx="7">
                  <c:v>66.67</c:v>
                </c:pt>
                <c:pt idx="8">
                  <c:v>88.89</c:v>
                </c:pt>
                <c:pt idx="9">
                  <c:v>16.670000000000002</c:v>
                </c:pt>
                <c:pt idx="10">
                  <c:v>50</c:v>
                </c:pt>
                <c:pt idx="11">
                  <c:v>16.670000000000002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33.33</c:v>
                </c:pt>
                <c:pt idx="17">
                  <c:v>16.670000000000002</c:v>
                </c:pt>
                <c:pt idx="18">
                  <c:v>0</c:v>
                </c:pt>
                <c:pt idx="19">
                  <c:v>0</c:v>
                </c:pt>
                <c:pt idx="20">
                  <c:v>33.33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09F-4AF5-BD1B-7230868BF125}"/>
            </c:ext>
          </c:extLst>
        </c:ser>
        <c:ser>
          <c:idx val="1"/>
          <c:order val="1"/>
          <c:tx>
            <c:strRef>
              <c:f>'[Ф4_Выполнение заданий группами участников_5 класс.xlsx]ВПР 2021. 5 класс'!$A$23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cat>
            <c:strRef>
              <c:f>'[Ф4_Выполнение заданий группами участников_5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'[Ф4_Выполнение заданий группами участников_5 класс.xlsx]ВПР 2021. 5 класс'!$E$23:$Y$23</c:f>
              <c:numCache>
                <c:formatCode>General</c:formatCode>
                <c:ptCount val="21"/>
                <c:pt idx="0">
                  <c:v>75</c:v>
                </c:pt>
                <c:pt idx="1">
                  <c:v>74.36</c:v>
                </c:pt>
                <c:pt idx="2">
                  <c:v>96.15</c:v>
                </c:pt>
                <c:pt idx="3">
                  <c:v>48.72</c:v>
                </c:pt>
                <c:pt idx="4">
                  <c:v>46.15</c:v>
                </c:pt>
                <c:pt idx="5">
                  <c:v>25.64</c:v>
                </c:pt>
                <c:pt idx="6">
                  <c:v>56.41</c:v>
                </c:pt>
                <c:pt idx="7">
                  <c:v>96.15</c:v>
                </c:pt>
                <c:pt idx="8">
                  <c:v>84.62</c:v>
                </c:pt>
                <c:pt idx="9">
                  <c:v>53.85</c:v>
                </c:pt>
                <c:pt idx="10">
                  <c:v>30.77</c:v>
                </c:pt>
                <c:pt idx="11">
                  <c:v>15.38</c:v>
                </c:pt>
                <c:pt idx="12">
                  <c:v>53.85</c:v>
                </c:pt>
                <c:pt idx="13">
                  <c:v>30.77</c:v>
                </c:pt>
                <c:pt idx="14">
                  <c:v>26.92</c:v>
                </c:pt>
                <c:pt idx="15">
                  <c:v>7.69</c:v>
                </c:pt>
                <c:pt idx="16">
                  <c:v>30.77</c:v>
                </c:pt>
                <c:pt idx="17">
                  <c:v>46.15</c:v>
                </c:pt>
                <c:pt idx="18">
                  <c:v>15.38</c:v>
                </c:pt>
                <c:pt idx="19">
                  <c:v>23.08</c:v>
                </c:pt>
                <c:pt idx="20">
                  <c:v>76.92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09F-4AF5-BD1B-7230868BF125}"/>
            </c:ext>
          </c:extLst>
        </c:ser>
        <c:ser>
          <c:idx val="2"/>
          <c:order val="2"/>
          <c:tx>
            <c:strRef>
              <c:f>'[Ф4_Выполнение заданий группами участников_5 класс.xlsx]ВПР 2021. 5 класс'!$A$24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marker>
            <c:symbol val="triangle"/>
            <c:size val="8"/>
          </c:marker>
          <c:cat>
            <c:strRef>
              <c:f>'[Ф4_Выполнение заданий группами участников_5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'[Ф4_Выполнение заданий группами участников_5 класс.xlsx]ВПР 2021. 5 класс'!$E$24:$Y$24</c:f>
              <c:numCache>
                <c:formatCode>General</c:formatCode>
                <c:ptCount val="21"/>
                <c:pt idx="0">
                  <c:v>78.569999999999993</c:v>
                </c:pt>
                <c:pt idx="1">
                  <c:v>85.71</c:v>
                </c:pt>
                <c:pt idx="2">
                  <c:v>100</c:v>
                </c:pt>
                <c:pt idx="3">
                  <c:v>93.65</c:v>
                </c:pt>
                <c:pt idx="4">
                  <c:v>84.13</c:v>
                </c:pt>
                <c:pt idx="5">
                  <c:v>60.32</c:v>
                </c:pt>
                <c:pt idx="6">
                  <c:v>87.3</c:v>
                </c:pt>
                <c:pt idx="7">
                  <c:v>95.24</c:v>
                </c:pt>
                <c:pt idx="8">
                  <c:v>82.54</c:v>
                </c:pt>
                <c:pt idx="9">
                  <c:v>78.569999999999993</c:v>
                </c:pt>
                <c:pt idx="10">
                  <c:v>76.19</c:v>
                </c:pt>
                <c:pt idx="11">
                  <c:v>9.52</c:v>
                </c:pt>
                <c:pt idx="12">
                  <c:v>73.81</c:v>
                </c:pt>
                <c:pt idx="13">
                  <c:v>42.86</c:v>
                </c:pt>
                <c:pt idx="14">
                  <c:v>52.38</c:v>
                </c:pt>
                <c:pt idx="15">
                  <c:v>38.1</c:v>
                </c:pt>
                <c:pt idx="16">
                  <c:v>80.95</c:v>
                </c:pt>
                <c:pt idx="17">
                  <c:v>69.05</c:v>
                </c:pt>
                <c:pt idx="18">
                  <c:v>23.81</c:v>
                </c:pt>
                <c:pt idx="19">
                  <c:v>42.86</c:v>
                </c:pt>
                <c:pt idx="20">
                  <c:v>85.71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09F-4AF5-BD1B-7230868BF125}"/>
            </c:ext>
          </c:extLst>
        </c:ser>
        <c:ser>
          <c:idx val="3"/>
          <c:order val="3"/>
          <c:tx>
            <c:strRef>
              <c:f>'[Ф4_Выполнение заданий группами участников_5 класс.xlsx]ВПР 2021. 5 класс'!$A$25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marker>
            <c:symbol val="circle"/>
            <c:size val="7"/>
          </c:marker>
          <c:cat>
            <c:strRef>
              <c:f>'[Ф4_Выполнение заданий группами участников_5 класс.xlsx]ВПР 2021. 5 класс'!$E$8:$Y$8</c:f>
              <c:strCache>
                <c:ptCount val="21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</c:v>
                </c:pt>
                <c:pt idx="8">
                  <c:v>4.1</c:v>
                </c:pt>
                <c:pt idx="9">
                  <c:v>4.2</c:v>
                </c:pt>
                <c:pt idx="10">
                  <c:v>5.1</c:v>
                </c:pt>
                <c:pt idx="11">
                  <c:v>5.2</c:v>
                </c:pt>
                <c:pt idx="12">
                  <c:v>6.1</c:v>
                </c:pt>
                <c:pt idx="13">
                  <c:v>6.2</c:v>
                </c:pt>
                <c:pt idx="14">
                  <c:v>7.1</c:v>
                </c:pt>
                <c:pt idx="15">
                  <c:v>7.2</c:v>
                </c:pt>
                <c:pt idx="16">
                  <c:v>8</c:v>
                </c:pt>
                <c:pt idx="17">
                  <c:v>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</c:strCache>
            </c:strRef>
          </c:cat>
          <c:val>
            <c:numRef>
              <c:f>'[Ф4_Выполнение заданий группами участников_5 класс.xlsx]ВПР 2021. 5 класс'!$E$25:$Y$25</c:f>
              <c:numCache>
                <c:formatCode>General</c:formatCode>
                <c:ptCount val="21"/>
                <c:pt idx="0">
                  <c:v>87.5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83.33</c:v>
                </c:pt>
                <c:pt idx="6">
                  <c:v>100</c:v>
                </c:pt>
                <c:pt idx="7">
                  <c:v>75</c:v>
                </c:pt>
                <c:pt idx="8">
                  <c:v>91.67</c:v>
                </c:pt>
                <c:pt idx="9">
                  <c:v>100</c:v>
                </c:pt>
                <c:pt idx="10">
                  <c:v>100</c:v>
                </c:pt>
                <c:pt idx="11">
                  <c:v>62.5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75</c:v>
                </c:pt>
                <c:pt idx="17">
                  <c:v>87.5</c:v>
                </c:pt>
                <c:pt idx="18">
                  <c:v>75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09F-4AF5-BD1B-7230868BF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688832"/>
        <c:axId val="147703296"/>
      </c:lineChart>
      <c:catAx>
        <c:axId val="147688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 задания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47703296"/>
        <c:crosses val="autoZero"/>
        <c:auto val="1"/>
        <c:lblAlgn val="ctr"/>
        <c:lblOffset val="100"/>
        <c:noMultiLvlLbl val="0"/>
      </c:catAx>
      <c:valAx>
        <c:axId val="147703296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6888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26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Юрьевна Кошельникова</dc:creator>
  <cp:lastModifiedBy>Шадура С.А.</cp:lastModifiedBy>
  <cp:revision>29</cp:revision>
  <dcterms:created xsi:type="dcterms:W3CDTF">2021-12-22T04:28:00Z</dcterms:created>
  <dcterms:modified xsi:type="dcterms:W3CDTF">2022-02-24T12:46:00Z</dcterms:modified>
</cp:coreProperties>
</file>